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0A0BF" w14:textId="77777777" w:rsidR="00D6478F" w:rsidRPr="00D6478F" w:rsidRDefault="00D6478F">
      <w:pPr>
        <w:spacing w:after="0" w:line="240" w:lineRule="auto"/>
        <w:rPr>
          <w:rFonts w:cstheme="majorHAnsi"/>
          <w:b/>
          <w:i/>
        </w:rPr>
      </w:pPr>
      <w:r w:rsidRPr="00D6478F">
        <w:rPr>
          <w:rFonts w:cstheme="majorHAnsi"/>
          <w:b/>
          <w:i/>
        </w:rPr>
        <w:t>Instructions:</w:t>
      </w:r>
    </w:p>
    <w:p w14:paraId="5E253DCD" w14:textId="77777777" w:rsidR="002353F9" w:rsidRDefault="00D6478F" w:rsidP="00562C42">
      <w:pPr>
        <w:spacing w:after="0" w:line="240" w:lineRule="auto"/>
        <w:rPr>
          <w:rFonts w:cstheme="majorHAnsi"/>
        </w:rPr>
      </w:pPr>
      <w:r>
        <w:rPr>
          <w:rFonts w:cstheme="majorHAnsi"/>
        </w:rPr>
        <w:t xml:space="preserve">This template uses form fields to organize responses to the required three-year planning prompts. You may easily navigate </w:t>
      </w:r>
      <w:r w:rsidR="00562C42">
        <w:rPr>
          <w:rFonts w:cstheme="majorHAnsi"/>
        </w:rPr>
        <w:t xml:space="preserve">the template </w:t>
      </w:r>
      <w:r>
        <w:rPr>
          <w:rFonts w:cstheme="majorHAnsi"/>
        </w:rPr>
        <w:t xml:space="preserve">by clicking on </w:t>
      </w:r>
      <w:r w:rsidR="00562C42">
        <w:rPr>
          <w:rFonts w:cstheme="majorHAnsi"/>
        </w:rPr>
        <w:t>each of the</w:t>
      </w:r>
      <w:r>
        <w:rPr>
          <w:rFonts w:cstheme="majorHAnsi"/>
        </w:rPr>
        <w:t xml:space="preserve"> shaded fields or by using the Tab key. </w:t>
      </w:r>
      <w:bookmarkStart w:id="0" w:name="_Toc527969651"/>
    </w:p>
    <w:p w14:paraId="6270A919" w14:textId="77777777" w:rsidR="002353F9" w:rsidRDefault="002353F9" w:rsidP="00562C42">
      <w:pPr>
        <w:spacing w:after="0" w:line="240" w:lineRule="auto"/>
        <w:rPr>
          <w:rFonts w:cstheme="majorHAnsi"/>
        </w:rPr>
      </w:pPr>
    </w:p>
    <w:p w14:paraId="01620CB9" w14:textId="025DB8FA" w:rsidR="00BD77C6" w:rsidRDefault="00BD77C6" w:rsidP="002353F9">
      <w:pPr>
        <w:spacing w:after="0" w:line="240" w:lineRule="auto"/>
        <w:rPr>
          <w:rFonts w:cstheme="majorHAnsi"/>
        </w:rPr>
      </w:pPr>
      <w:r>
        <w:rPr>
          <w:rFonts w:cstheme="majorHAnsi"/>
        </w:rPr>
        <w:t>This document has been protected to enable use of form fields and to guard against accidental edits to the template. Should the need arise, the document may be unlocked temporarily</w:t>
      </w:r>
      <w:r w:rsidR="00BD38F1">
        <w:rPr>
          <w:rFonts w:cstheme="majorHAnsi"/>
        </w:rPr>
        <w:t xml:space="preserve">. Use cases may include adding charts, tables, or graphics to narrative sections, </w:t>
      </w:r>
      <w:r w:rsidR="005863CF">
        <w:rPr>
          <w:rFonts w:cstheme="majorHAnsi"/>
        </w:rPr>
        <w:t>expanding</w:t>
      </w:r>
      <w:r w:rsidR="00037126">
        <w:rPr>
          <w:rFonts w:cstheme="majorHAnsi"/>
        </w:rPr>
        <w:t xml:space="preserve"> Table 1</w:t>
      </w:r>
      <w:r w:rsidR="005863CF">
        <w:rPr>
          <w:rFonts w:cstheme="majorHAnsi"/>
        </w:rPr>
        <w:t xml:space="preserve">, adding appendices, or </w:t>
      </w:r>
      <w:r w:rsidR="00037126">
        <w:rPr>
          <w:rFonts w:cstheme="majorHAnsi"/>
        </w:rPr>
        <w:t xml:space="preserve">updating the table of contents, among others. </w:t>
      </w:r>
      <w:r w:rsidR="005863CF">
        <w:rPr>
          <w:rFonts w:cstheme="majorHAnsi"/>
        </w:rPr>
        <w:t xml:space="preserve"> </w:t>
      </w:r>
      <w:r w:rsidR="00037126">
        <w:rPr>
          <w:rFonts w:cstheme="majorHAnsi"/>
        </w:rPr>
        <w:t xml:space="preserve">You may temporarily unlock the template by toggling the </w:t>
      </w:r>
      <w:r w:rsidR="00724378" w:rsidRPr="00724378">
        <w:rPr>
          <w:rFonts w:cstheme="majorHAnsi"/>
          <w:b/>
        </w:rPr>
        <w:t>Protect Form</w:t>
      </w:r>
      <w:r w:rsidR="00724378">
        <w:rPr>
          <w:rFonts w:cstheme="majorHAnsi"/>
        </w:rPr>
        <w:t xml:space="preserve"> button (</w:t>
      </w:r>
      <w:r w:rsidR="00724378">
        <w:rPr>
          <w:rFonts w:cstheme="majorHAnsi"/>
          <w:noProof/>
        </w:rPr>
        <w:drawing>
          <wp:inline distT="0" distB="0" distL="0" distR="0" wp14:anchorId="615F6083" wp14:editId="5E208559">
            <wp:extent cx="174758" cy="174758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0-22 at 11.34.27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8" cy="174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378">
        <w:rPr>
          <w:rFonts w:cstheme="majorHAnsi"/>
        </w:rPr>
        <w:t xml:space="preserve">) on the </w:t>
      </w:r>
      <w:r w:rsidR="00724378" w:rsidRPr="00724378">
        <w:rPr>
          <w:rFonts w:cstheme="majorHAnsi"/>
          <w:b/>
        </w:rPr>
        <w:t>Developer Tab</w:t>
      </w:r>
      <w:r w:rsidR="00724378">
        <w:rPr>
          <w:rFonts w:cstheme="majorHAnsi"/>
        </w:rPr>
        <w:t xml:space="preserve"> on the Microsoft Office </w:t>
      </w:r>
      <w:r w:rsidR="002353F9">
        <w:rPr>
          <w:rFonts w:cstheme="majorHAnsi"/>
        </w:rPr>
        <w:t>ribbon</w:t>
      </w:r>
      <w:r w:rsidR="00724378">
        <w:rPr>
          <w:rFonts w:cstheme="majorHAnsi"/>
        </w:rPr>
        <w:t xml:space="preserve">. The Developer Tab does not appear by default, so it must first </w:t>
      </w:r>
      <w:r w:rsidR="002353F9">
        <w:rPr>
          <w:rFonts w:cstheme="majorHAnsi"/>
        </w:rPr>
        <w:t xml:space="preserve">be </w:t>
      </w:r>
      <w:r w:rsidR="00724378">
        <w:rPr>
          <w:rFonts w:cstheme="majorHAnsi"/>
        </w:rPr>
        <w:t>enable</w:t>
      </w:r>
      <w:r w:rsidR="002353F9">
        <w:rPr>
          <w:rFonts w:cstheme="majorHAnsi"/>
        </w:rPr>
        <w:t>d</w:t>
      </w:r>
      <w:r w:rsidR="00724378">
        <w:rPr>
          <w:rFonts w:cstheme="majorHAnsi"/>
        </w:rPr>
        <w:t xml:space="preserve"> </w:t>
      </w:r>
      <w:r w:rsidR="002353F9">
        <w:rPr>
          <w:rFonts w:cstheme="majorHAnsi"/>
        </w:rPr>
        <w:t>in order</w:t>
      </w:r>
      <w:r w:rsidR="00724378">
        <w:rPr>
          <w:rFonts w:cstheme="majorHAnsi"/>
        </w:rPr>
        <w:t xml:space="preserve"> to use this feature.</w:t>
      </w:r>
      <w:r w:rsidR="002353F9">
        <w:rPr>
          <w:rFonts w:cstheme="majorHAnsi"/>
        </w:rPr>
        <w:t xml:space="preserve"> </w:t>
      </w:r>
      <w:r w:rsidR="00724378">
        <w:rPr>
          <w:rFonts w:cstheme="majorHAnsi"/>
        </w:rPr>
        <w:t xml:space="preserve">Instructions for how to </w:t>
      </w:r>
      <w:r w:rsidR="002353F9">
        <w:rPr>
          <w:rFonts w:cstheme="majorHAnsi"/>
        </w:rPr>
        <w:t>enable the Developer Tab</w:t>
      </w:r>
      <w:r w:rsidR="00724378">
        <w:rPr>
          <w:rFonts w:cstheme="majorHAnsi"/>
        </w:rPr>
        <w:t xml:space="preserve"> may be found here:  </w:t>
      </w:r>
      <w:hyperlink r:id="rId13" w:history="1">
        <w:r w:rsidR="00724378" w:rsidRPr="00014C69">
          <w:rPr>
            <w:rStyle w:val="Hyperlink"/>
            <w:rFonts w:ascii="Avenir Next" w:hAnsi="Avenir Next" w:cstheme="majorHAnsi"/>
          </w:rPr>
          <w:t>https://docs.microsof</w:t>
        </w:r>
        <w:r w:rsidR="00724378" w:rsidRPr="00014C69">
          <w:rPr>
            <w:rStyle w:val="Hyperlink"/>
            <w:rFonts w:ascii="Avenir Next" w:hAnsi="Avenir Next" w:cstheme="majorHAnsi"/>
          </w:rPr>
          <w:t>t</w:t>
        </w:r>
        <w:r w:rsidR="00724378" w:rsidRPr="00014C69">
          <w:rPr>
            <w:rStyle w:val="Hyperlink"/>
            <w:rFonts w:ascii="Avenir Next" w:hAnsi="Avenir Next" w:cstheme="majorHAnsi"/>
          </w:rPr>
          <w:t>.com/en-us/visualstudio/vsto/how-to-show-the-developer-tab-on-the-ribbon?view=vs-2017</w:t>
        </w:r>
      </w:hyperlink>
    </w:p>
    <w:p w14:paraId="7E41284F" w14:textId="24B464E6" w:rsidR="002353F9" w:rsidRDefault="002353F9" w:rsidP="002353F9">
      <w:pPr>
        <w:spacing w:after="0" w:line="240" w:lineRule="auto"/>
        <w:rPr>
          <w:rFonts w:cstheme="majorHAnsi"/>
        </w:rPr>
      </w:pPr>
    </w:p>
    <w:p w14:paraId="378F8B52" w14:textId="5B6DF682" w:rsidR="002353F9" w:rsidRPr="002353F9" w:rsidRDefault="002353F9" w:rsidP="002353F9">
      <w:pPr>
        <w:spacing w:after="0" w:line="240" w:lineRule="auto"/>
        <w:rPr>
          <w:rFonts w:cstheme="majorHAnsi"/>
        </w:rPr>
      </w:pPr>
      <w:r w:rsidRPr="002353F9">
        <w:rPr>
          <w:rFonts w:cstheme="majorHAnsi"/>
          <w:b/>
        </w:rPr>
        <w:t>Please note</w:t>
      </w:r>
      <w:r>
        <w:rPr>
          <w:rFonts w:cstheme="majorHAnsi"/>
        </w:rPr>
        <w:t xml:space="preserve">: Form fields will not work correctly unless form protection is on. Please be sure to remember to re-enable it once you have finished your work and before submitting to the AEP office. </w:t>
      </w:r>
    </w:p>
    <w:p w14:paraId="0D8F3E64" w14:textId="77777777" w:rsidR="002353F9" w:rsidRDefault="002353F9" w:rsidP="00562C42">
      <w:pPr>
        <w:pStyle w:val="Heading1"/>
        <w:sectPr w:rsidR="002353F9" w:rsidSect="00603443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/>
          <w:pgMar w:top="1739" w:right="1440" w:bottom="1440" w:left="1440" w:header="720" w:footer="720" w:gutter="0"/>
          <w:pgNumType w:fmt="lowerRoman" w:start="1"/>
          <w:cols w:space="720"/>
          <w:titlePg/>
          <w:docGrid w:linePitch="299"/>
        </w:sectPr>
      </w:pPr>
    </w:p>
    <w:p w14:paraId="284A7EA7" w14:textId="6099F66B" w:rsidR="00600745" w:rsidRDefault="00600745" w:rsidP="00562C42">
      <w:pPr>
        <w:pStyle w:val="Heading1"/>
      </w:pPr>
      <w:r w:rsidRPr="003711FD">
        <w:lastRenderedPageBreak/>
        <w:t>Section</w:t>
      </w:r>
      <w:r>
        <w:t xml:space="preserve"> </w:t>
      </w:r>
      <w:r w:rsidRPr="003711FD">
        <w:t>1:</w:t>
      </w:r>
      <w:r>
        <w:t xml:space="preserve"> </w:t>
      </w:r>
      <w:r w:rsidRPr="003711FD">
        <w:t>Consortium</w:t>
      </w:r>
      <w:r>
        <w:t xml:space="preserve"> </w:t>
      </w:r>
      <w:r w:rsidRPr="003711FD">
        <w:t>Information</w:t>
      </w:r>
      <w:bookmarkEnd w:id="0"/>
    </w:p>
    <w:p w14:paraId="4CF6DAF9" w14:textId="07CA7526" w:rsidR="000A6B81" w:rsidRPr="009B0576" w:rsidRDefault="0028169B" w:rsidP="009B0576">
      <w:pPr>
        <w:pStyle w:val="Title"/>
        <w:spacing w:after="240"/>
        <w:rPr>
          <w:color w:val="04326C"/>
          <w:sz w:val="72"/>
        </w:rPr>
      </w:pPr>
      <w:r>
        <w:rPr>
          <w:color w:val="04326C"/>
          <w:sz w:val="72"/>
        </w:rPr>
        <w:fldChar w:fldCharType="begin">
          <w:ffData>
            <w:name w:val="txt_consortum"/>
            <w:enabled/>
            <w:calcOnExit w:val="0"/>
            <w:exitMacro w:val="UpdateHeader"/>
            <w:statusText w:type="text" w:val="Please provide the name of your consortium"/>
            <w:textInput>
              <w:default w:val="Consortium Name"/>
              <w:format w:val="TITLE CASE"/>
            </w:textInput>
          </w:ffData>
        </w:fldChar>
      </w:r>
      <w:bookmarkStart w:id="1" w:name="txt_consortum"/>
      <w:r>
        <w:rPr>
          <w:color w:val="04326C"/>
          <w:sz w:val="72"/>
        </w:rPr>
        <w:instrText xml:space="preserve"> FORMTEXT </w:instrText>
      </w:r>
      <w:r>
        <w:rPr>
          <w:color w:val="04326C"/>
          <w:sz w:val="72"/>
        </w:rPr>
      </w:r>
      <w:r>
        <w:rPr>
          <w:color w:val="04326C"/>
          <w:sz w:val="72"/>
        </w:rPr>
        <w:fldChar w:fldCharType="separate"/>
      </w:r>
      <w:bookmarkStart w:id="2" w:name="_GoBack"/>
      <w:bookmarkEnd w:id="2"/>
      <w:r w:rsidR="00CD1A92">
        <w:rPr>
          <w:noProof/>
          <w:color w:val="04326C"/>
          <w:sz w:val="72"/>
        </w:rPr>
        <w:t>Consortium Name</w:t>
      </w:r>
      <w:r>
        <w:rPr>
          <w:color w:val="04326C"/>
          <w:sz w:val="72"/>
        </w:rPr>
        <w:fldChar w:fldCharType="end"/>
      </w:r>
      <w:bookmarkEnd w:id="1"/>
    </w:p>
    <w:p w14:paraId="6421A4F7" w14:textId="7DE73AD8" w:rsidR="009C284F" w:rsidRPr="00A324A7" w:rsidRDefault="009C284F" w:rsidP="009C284F">
      <w:pPr>
        <w:spacing w:after="0"/>
        <w:rPr>
          <w:rFonts w:asciiTheme="minorHAnsi" w:hAnsiTheme="minorHAnsi" w:cs="Arial"/>
          <w:b/>
          <w:color w:val="04326C"/>
          <w:sz w:val="24"/>
        </w:rPr>
      </w:pPr>
      <w:r w:rsidRPr="00A324A7">
        <w:rPr>
          <w:rFonts w:asciiTheme="minorHAnsi" w:hAnsiTheme="minorHAnsi" w:cs="Arial"/>
          <w:b/>
          <w:color w:val="04326C"/>
          <w:sz w:val="24"/>
        </w:rPr>
        <w:fldChar w:fldCharType="begin">
          <w:ffData>
            <w:name w:val="primary_contact"/>
            <w:enabled/>
            <w:calcOnExit w:val="0"/>
            <w:textInput>
              <w:default w:val="Primary Contact Name"/>
              <w:format w:val="TITLE CASE"/>
            </w:textInput>
          </w:ffData>
        </w:fldChar>
      </w:r>
      <w:bookmarkStart w:id="3" w:name="primary_contact"/>
      <w:r w:rsidRPr="00A324A7">
        <w:rPr>
          <w:rFonts w:asciiTheme="minorHAnsi" w:hAnsiTheme="minorHAnsi" w:cs="Arial"/>
          <w:b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b/>
          <w:color w:val="04326C"/>
          <w:sz w:val="24"/>
        </w:rPr>
      </w:r>
      <w:r w:rsidRPr="00A324A7">
        <w:rPr>
          <w:rFonts w:asciiTheme="minorHAnsi" w:hAnsiTheme="minorHAnsi" w:cs="Arial"/>
          <w:b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b/>
          <w:noProof/>
          <w:color w:val="04326C"/>
          <w:sz w:val="24"/>
        </w:rPr>
        <w:t>Primary Contact Name</w:t>
      </w:r>
      <w:r w:rsidRPr="00A324A7">
        <w:rPr>
          <w:rFonts w:asciiTheme="minorHAnsi" w:hAnsiTheme="minorHAnsi" w:cs="Arial"/>
          <w:b/>
          <w:color w:val="04326C"/>
          <w:sz w:val="24"/>
        </w:rPr>
        <w:fldChar w:fldCharType="end"/>
      </w:r>
      <w:bookmarkEnd w:id="3"/>
    </w:p>
    <w:p w14:paraId="3B7CBEAF" w14:textId="740E6571" w:rsidR="009C284F" w:rsidRPr="00A324A7" w:rsidRDefault="009C284F" w:rsidP="009C284F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Title"/>
              <w:format w:val="TITLE CASE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Title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69E7EB18" w14:textId="01460FAD" w:rsidR="009C284F" w:rsidRPr="00A324A7" w:rsidRDefault="009C284F" w:rsidP="009C284F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Phone"/>
              <w:format w:val="TITLE CASE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Phone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4A40551B" w14:textId="1FBF3444" w:rsidR="00A861CB" w:rsidRPr="00A324A7" w:rsidRDefault="009C284F" w:rsidP="00A861CB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Email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2751598A" w14:textId="77777777" w:rsidR="00A861CB" w:rsidRDefault="00A861CB" w:rsidP="00A861CB">
      <w:pPr>
        <w:spacing w:after="0"/>
      </w:pPr>
    </w:p>
    <w:p w14:paraId="420CF003" w14:textId="77777777" w:rsidR="00A861CB" w:rsidRDefault="00A861CB" w:rsidP="00A861CB">
      <w:pPr>
        <w:spacing w:after="0"/>
      </w:pPr>
    </w:p>
    <w:p w14:paraId="6268FF56" w14:textId="77777777" w:rsidR="00A861CB" w:rsidRDefault="00A861CB" w:rsidP="00A861CB">
      <w:pPr>
        <w:spacing w:after="0"/>
      </w:pPr>
    </w:p>
    <w:p w14:paraId="5318EA09" w14:textId="77777777" w:rsidR="00A861CB" w:rsidRDefault="00A861CB" w:rsidP="00A861CB">
      <w:pPr>
        <w:spacing w:after="0"/>
      </w:pPr>
    </w:p>
    <w:p w14:paraId="465C2AFA" w14:textId="77777777" w:rsidR="00A861CB" w:rsidRDefault="00A861CB" w:rsidP="00A861CB">
      <w:pPr>
        <w:spacing w:after="0"/>
      </w:pPr>
    </w:p>
    <w:p w14:paraId="16978D72" w14:textId="77777777" w:rsidR="00A861CB" w:rsidRDefault="00A861CB" w:rsidP="00A861CB">
      <w:pPr>
        <w:spacing w:after="0"/>
      </w:pPr>
    </w:p>
    <w:p w14:paraId="341D959F" w14:textId="77777777" w:rsidR="00A861CB" w:rsidRDefault="00A861CB" w:rsidP="00A861CB">
      <w:pPr>
        <w:spacing w:after="0"/>
      </w:pPr>
    </w:p>
    <w:p w14:paraId="5506CB23" w14:textId="77777777" w:rsidR="00A861CB" w:rsidRDefault="00A861CB" w:rsidP="00A861CB">
      <w:pPr>
        <w:spacing w:after="0"/>
      </w:pPr>
    </w:p>
    <w:p w14:paraId="5ACCBC04" w14:textId="77777777" w:rsidR="00A861CB" w:rsidRDefault="00A861CB" w:rsidP="00A861CB">
      <w:pPr>
        <w:spacing w:after="0"/>
      </w:pPr>
    </w:p>
    <w:p w14:paraId="2616A0AC" w14:textId="77777777" w:rsidR="00A861CB" w:rsidRDefault="00A861CB" w:rsidP="00A861CB">
      <w:pPr>
        <w:spacing w:after="0"/>
      </w:pPr>
    </w:p>
    <w:p w14:paraId="2F634639" w14:textId="77777777" w:rsidR="00A861CB" w:rsidRDefault="00A861CB" w:rsidP="00A861CB">
      <w:pPr>
        <w:spacing w:after="0"/>
      </w:pPr>
    </w:p>
    <w:p w14:paraId="564E2E53" w14:textId="77777777" w:rsidR="00A861CB" w:rsidRDefault="00A861CB" w:rsidP="00A861CB">
      <w:pPr>
        <w:spacing w:after="0"/>
      </w:pPr>
    </w:p>
    <w:p w14:paraId="05E61308" w14:textId="77777777" w:rsidR="00A861CB" w:rsidRDefault="00A861CB" w:rsidP="00A861CB">
      <w:pPr>
        <w:spacing w:after="0"/>
      </w:pPr>
    </w:p>
    <w:p w14:paraId="273A99D5" w14:textId="77777777" w:rsidR="00A861CB" w:rsidRDefault="00A861CB" w:rsidP="00A861CB">
      <w:pPr>
        <w:spacing w:after="0"/>
      </w:pPr>
    </w:p>
    <w:p w14:paraId="51F35D0A" w14:textId="77777777" w:rsidR="00A861CB" w:rsidRDefault="00A861CB" w:rsidP="00A861CB">
      <w:pPr>
        <w:spacing w:after="0"/>
      </w:pPr>
    </w:p>
    <w:p w14:paraId="77764B8E" w14:textId="77777777" w:rsidR="00A861CB" w:rsidRDefault="00A861CB" w:rsidP="00A861CB">
      <w:pPr>
        <w:spacing w:after="0"/>
      </w:pPr>
    </w:p>
    <w:p w14:paraId="34E02357" w14:textId="77777777" w:rsidR="00A861CB" w:rsidRDefault="00A861CB" w:rsidP="00A861CB">
      <w:pPr>
        <w:spacing w:after="0"/>
      </w:pPr>
    </w:p>
    <w:p w14:paraId="6315DB19" w14:textId="77777777" w:rsidR="00A861CB" w:rsidRDefault="00A861CB" w:rsidP="00A861CB">
      <w:pPr>
        <w:spacing w:after="0"/>
      </w:pPr>
    </w:p>
    <w:p w14:paraId="3C00EA80" w14:textId="77777777" w:rsidR="00A861CB" w:rsidRDefault="00A861CB" w:rsidP="00A861CB">
      <w:pPr>
        <w:spacing w:after="0"/>
      </w:pPr>
    </w:p>
    <w:p w14:paraId="151BEC27" w14:textId="77777777" w:rsidR="00A861CB" w:rsidRDefault="00A861CB" w:rsidP="00A861CB">
      <w:pPr>
        <w:spacing w:after="0"/>
      </w:pPr>
    </w:p>
    <w:p w14:paraId="77A35FFA" w14:textId="77777777" w:rsidR="00A861CB" w:rsidRDefault="00A861CB" w:rsidP="00A861CB">
      <w:pPr>
        <w:spacing w:after="0"/>
      </w:pPr>
    </w:p>
    <w:p w14:paraId="771C336E" w14:textId="700A6BD9" w:rsidR="00A861CB" w:rsidRDefault="00A861CB" w:rsidP="00A861CB">
      <w:pPr>
        <w:spacing w:after="0"/>
      </w:pPr>
      <w:r>
        <w:t>Submitted</w:t>
      </w:r>
      <w:r w:rsidR="00775D42">
        <w:t>:</w:t>
      </w:r>
    </w:p>
    <w:p w14:paraId="13A324F4" w14:textId="3BF6D06B" w:rsidR="00A861CB" w:rsidRPr="00A324A7" w:rsidRDefault="00A861CB" w:rsidP="00A861CB">
      <w:pPr>
        <w:spacing w:after="0"/>
        <w:rPr>
          <w:rFonts w:asciiTheme="minorHAnsi" w:hAnsiTheme="minorHAnsi" w:cs="Arial"/>
          <w:color w:val="04326C"/>
          <w:sz w:val="24"/>
        </w:rPr>
      </w:pPr>
      <w:r w:rsidRPr="00A324A7">
        <w:rPr>
          <w:rFonts w:asciiTheme="minorHAnsi" w:hAnsiTheme="minorHAnsi" w:cs="Arial"/>
          <w:color w:val="04326C"/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"/>
            </w:textInput>
          </w:ffData>
        </w:fldChar>
      </w:r>
      <w:r w:rsidRPr="00A324A7">
        <w:rPr>
          <w:rFonts w:asciiTheme="minorHAnsi" w:hAnsiTheme="minorHAnsi" w:cs="Arial"/>
          <w:color w:val="04326C"/>
          <w:sz w:val="24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4"/>
        </w:rPr>
      </w:r>
      <w:r w:rsidRPr="00A324A7">
        <w:rPr>
          <w:rFonts w:asciiTheme="minorHAnsi" w:hAnsiTheme="minorHAnsi" w:cs="Arial"/>
          <w:color w:val="04326C"/>
          <w:sz w:val="24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="00BD77C6">
        <w:rPr>
          <w:rFonts w:asciiTheme="minorHAnsi" w:hAnsiTheme="minorHAnsi" w:cs="Arial"/>
          <w:noProof/>
          <w:color w:val="04326C"/>
          <w:sz w:val="24"/>
        </w:rPr>
        <w:t> </w:t>
      </w:r>
      <w:r w:rsidRPr="00A324A7">
        <w:rPr>
          <w:rFonts w:asciiTheme="minorHAnsi" w:hAnsiTheme="minorHAnsi" w:cs="Arial"/>
          <w:color w:val="04326C"/>
          <w:sz w:val="24"/>
        </w:rPr>
        <w:fldChar w:fldCharType="end"/>
      </w:r>
    </w:p>
    <w:p w14:paraId="710C99F5" w14:textId="77777777" w:rsidR="00A861CB" w:rsidRDefault="00A861CB" w:rsidP="00A861CB">
      <w:pPr>
        <w:spacing w:after="0"/>
      </w:pPr>
    </w:p>
    <w:p w14:paraId="52C49A1A" w14:textId="715C259F" w:rsidR="009C284F" w:rsidRPr="00A861CB" w:rsidRDefault="009C284F" w:rsidP="00A861CB">
      <w:pPr>
        <w:spacing w:after="0"/>
        <w:rPr>
          <w:rFonts w:asciiTheme="minorHAnsi" w:hAnsiTheme="minorHAnsi" w:cs="Arial"/>
          <w:color w:val="0070C0"/>
          <w:sz w:val="24"/>
        </w:rPr>
      </w:pPr>
      <w:r>
        <w:br w:type="page"/>
      </w:r>
    </w:p>
    <w:sdt>
      <w:sdtPr>
        <w:rPr>
          <w:rFonts w:cs="Lato"/>
          <w:color w:val="404040" w:themeColor="text1" w:themeTint="BF"/>
          <w:sz w:val="22"/>
          <w:szCs w:val="22"/>
        </w:rPr>
        <w:id w:val="-23362619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AEF4CEE" w14:textId="26457C77" w:rsidR="006117E8" w:rsidRPr="001E3A1C" w:rsidRDefault="006117E8" w:rsidP="001E3A1C">
          <w:pPr>
            <w:pStyle w:val="TOCHeading"/>
          </w:pPr>
          <w:r w:rsidRPr="001E3A1C">
            <w:t>Table of Contents</w:t>
          </w:r>
        </w:p>
        <w:p w14:paraId="0AB7B068" w14:textId="2E6188DC" w:rsidR="00D6478F" w:rsidRDefault="006117E8">
          <w:pPr>
            <w:pStyle w:val="TOC1"/>
            <w:rPr>
              <w:rFonts w:eastAsiaTheme="minorEastAsia" w:cstheme="minorBidi"/>
              <w:b w:val="0"/>
              <w:bCs w:val="0"/>
              <w:iCs w:val="0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969651" w:history="1">
            <w:r w:rsidR="00D6478F" w:rsidRPr="00764F8C">
              <w:rPr>
                <w:rStyle w:val="Hyperlink"/>
              </w:rPr>
              <w:t>Section 1: Consortium Information</w:t>
            </w:r>
            <w:r w:rsidR="00D6478F">
              <w:rPr>
                <w:webHidden/>
              </w:rPr>
              <w:tab/>
            </w:r>
            <w:r w:rsidR="00D6478F">
              <w:rPr>
                <w:webHidden/>
              </w:rPr>
              <w:fldChar w:fldCharType="begin"/>
            </w:r>
            <w:r w:rsidR="00D6478F">
              <w:rPr>
                <w:webHidden/>
              </w:rPr>
              <w:instrText xml:space="preserve"> PAGEREF _Toc527969651 \h </w:instrText>
            </w:r>
            <w:r w:rsidR="00D6478F">
              <w:rPr>
                <w:webHidden/>
              </w:rPr>
            </w:r>
            <w:r w:rsidR="00D6478F">
              <w:rPr>
                <w:webHidden/>
              </w:rPr>
              <w:fldChar w:fldCharType="separate"/>
            </w:r>
            <w:r w:rsidR="00CD1A92">
              <w:rPr>
                <w:webHidden/>
              </w:rPr>
              <w:t>i</w:t>
            </w:r>
            <w:r w:rsidR="00D6478F">
              <w:rPr>
                <w:webHidden/>
              </w:rPr>
              <w:fldChar w:fldCharType="end"/>
            </w:r>
          </w:hyperlink>
        </w:p>
        <w:p w14:paraId="43F729F9" w14:textId="57657EDD" w:rsidR="00D6478F" w:rsidRDefault="00DB27E5">
          <w:pPr>
            <w:pStyle w:val="TOC1"/>
            <w:rPr>
              <w:rFonts w:eastAsiaTheme="minorEastAsia" w:cstheme="minorBidi"/>
              <w:b w:val="0"/>
              <w:bCs w:val="0"/>
              <w:iCs w:val="0"/>
              <w:color w:val="auto"/>
            </w:rPr>
          </w:pPr>
          <w:hyperlink w:anchor="_Toc527969652" w:history="1">
            <w:r w:rsidR="00D6478F" w:rsidRPr="00764F8C">
              <w:rPr>
                <w:rStyle w:val="Hyperlink"/>
              </w:rPr>
              <w:t>Section 2: Comprehensive Regional Three-Year Plan</w:t>
            </w:r>
            <w:r w:rsidR="00D6478F">
              <w:rPr>
                <w:webHidden/>
              </w:rPr>
              <w:tab/>
            </w:r>
            <w:r w:rsidR="00D6478F">
              <w:rPr>
                <w:webHidden/>
              </w:rPr>
              <w:fldChar w:fldCharType="begin"/>
            </w:r>
            <w:r w:rsidR="00D6478F">
              <w:rPr>
                <w:webHidden/>
              </w:rPr>
              <w:instrText xml:space="preserve"> PAGEREF _Toc527969652 \h </w:instrText>
            </w:r>
            <w:r w:rsidR="00D6478F">
              <w:rPr>
                <w:webHidden/>
              </w:rPr>
            </w:r>
            <w:r w:rsidR="00D6478F">
              <w:rPr>
                <w:webHidden/>
              </w:rPr>
              <w:fldChar w:fldCharType="separate"/>
            </w:r>
            <w:r w:rsidR="00CD1A92">
              <w:rPr>
                <w:webHidden/>
              </w:rPr>
              <w:t>1</w:t>
            </w:r>
            <w:r w:rsidR="00D6478F">
              <w:rPr>
                <w:webHidden/>
              </w:rPr>
              <w:fldChar w:fldCharType="end"/>
            </w:r>
          </w:hyperlink>
        </w:p>
        <w:p w14:paraId="7C120507" w14:textId="28290AD4" w:rsidR="00D6478F" w:rsidRDefault="00DB27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3" w:history="1">
            <w:r w:rsidR="00D6478F" w:rsidRPr="00764F8C">
              <w:rPr>
                <w:rStyle w:val="Hyperlink"/>
                <w:noProof/>
              </w:rPr>
              <w:t>2.1 Executive Summary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_Toc527969653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1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5A57D9FF" w14:textId="029AE41C" w:rsidR="00D6478F" w:rsidRDefault="00DB27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4" w:history="1">
            <w:r w:rsidR="00D6478F" w:rsidRPr="00764F8C">
              <w:rPr>
                <w:rStyle w:val="Hyperlink"/>
                <w:noProof/>
              </w:rPr>
              <w:t>2.2 Pre-Planning Assessment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_Toc527969654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2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77530099" w14:textId="7F47A41E" w:rsidR="00D6478F" w:rsidRDefault="00DB27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5" w:history="1">
            <w:r w:rsidR="00D6478F" w:rsidRPr="00764F8C">
              <w:rPr>
                <w:rStyle w:val="Hyperlink"/>
                <w:noProof/>
              </w:rPr>
              <w:t>Table 1. Regional Service Providers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_Toc527969655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3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464ADC2D" w14:textId="2FCBFE97" w:rsidR="00D6478F" w:rsidRDefault="00DB27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6" w:history="1">
            <w:r w:rsidR="00D6478F" w:rsidRPr="00764F8C">
              <w:rPr>
                <w:rStyle w:val="Hyperlink"/>
                <w:noProof/>
              </w:rPr>
              <w:t>Table 2. Funding for Adult Education Programs and Services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_Toc527969656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4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40ED8815" w14:textId="26EC1577" w:rsidR="00D6478F" w:rsidRDefault="00DB27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7" w:history="1">
            <w:r w:rsidR="00D6478F" w:rsidRPr="00764F8C">
              <w:rPr>
                <w:rStyle w:val="Hyperlink"/>
                <w:noProof/>
              </w:rPr>
              <w:t>2.3 Community Need and Customers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_Toc527969657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5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738A7062" w14:textId="65782AF8" w:rsidR="00D6478F" w:rsidRDefault="00DB27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58" w:history="1">
            <w:r w:rsidR="00D6478F" w:rsidRPr="00764F8C">
              <w:rPr>
                <w:rStyle w:val="Hyperlink"/>
                <w:noProof/>
              </w:rPr>
              <w:t>2.4 Identifying Goals and Strategies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_Toc527969658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6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210648E1" w14:textId="17FBFAFE" w:rsidR="00D6478F" w:rsidRDefault="00DB27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59" w:history="1">
            <w:r w:rsidR="00D6478F" w:rsidRPr="00764F8C">
              <w:rPr>
                <w:rStyle w:val="Hyperlink"/>
                <w:noProof/>
              </w:rPr>
              <w:t>Figure 1. Logic Model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_Toc527969659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7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09269B29" w14:textId="74AE4AD5" w:rsidR="00D6478F" w:rsidRDefault="00DB27E5">
          <w:pPr>
            <w:pStyle w:val="TOC3"/>
            <w:tabs>
              <w:tab w:val="right" w:leader="dot" w:pos="9350"/>
            </w:tabs>
            <w:rPr>
              <w:rFonts w:eastAsiaTheme="minorEastAsia" w:cstheme="minorBidi"/>
              <w:noProof/>
              <w:color w:val="auto"/>
              <w:sz w:val="24"/>
              <w:szCs w:val="24"/>
            </w:rPr>
          </w:pPr>
          <w:hyperlink w:anchor="_Toc527969660" w:history="1">
            <w:r w:rsidR="00D6478F" w:rsidRPr="00764F8C">
              <w:rPr>
                <w:rStyle w:val="Hyperlink"/>
                <w:noProof/>
              </w:rPr>
              <w:t>Table 3. Progress Indicators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_Toc527969660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8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291B28F2" w14:textId="45F1021B" w:rsidR="00D6478F" w:rsidRDefault="00DB27E5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</w:rPr>
          </w:pPr>
          <w:hyperlink w:anchor="_Toc527969661" w:history="1">
            <w:r w:rsidR="00D6478F" w:rsidRPr="00764F8C">
              <w:rPr>
                <w:rStyle w:val="Hyperlink"/>
                <w:noProof/>
              </w:rPr>
              <w:t>2.5 Piloting and Implementation</w:t>
            </w:r>
            <w:r w:rsidR="00D6478F">
              <w:rPr>
                <w:noProof/>
                <w:webHidden/>
              </w:rPr>
              <w:tab/>
            </w:r>
            <w:r w:rsidR="00D6478F">
              <w:rPr>
                <w:noProof/>
                <w:webHidden/>
              </w:rPr>
              <w:fldChar w:fldCharType="begin"/>
            </w:r>
            <w:r w:rsidR="00D6478F">
              <w:rPr>
                <w:noProof/>
                <w:webHidden/>
              </w:rPr>
              <w:instrText xml:space="preserve"> PAGEREF _Toc527969661 \h </w:instrText>
            </w:r>
            <w:r w:rsidR="00D6478F">
              <w:rPr>
                <w:noProof/>
                <w:webHidden/>
              </w:rPr>
            </w:r>
            <w:r w:rsidR="00D6478F">
              <w:rPr>
                <w:noProof/>
                <w:webHidden/>
              </w:rPr>
              <w:fldChar w:fldCharType="separate"/>
            </w:r>
            <w:r w:rsidR="00CD1A92">
              <w:rPr>
                <w:noProof/>
                <w:webHidden/>
              </w:rPr>
              <w:t>9</w:t>
            </w:r>
            <w:r w:rsidR="00D6478F">
              <w:rPr>
                <w:noProof/>
                <w:webHidden/>
              </w:rPr>
              <w:fldChar w:fldCharType="end"/>
            </w:r>
          </w:hyperlink>
        </w:p>
        <w:p w14:paraId="39671AE8" w14:textId="6E8F4E31" w:rsidR="006117E8" w:rsidRDefault="006117E8">
          <w:r>
            <w:rPr>
              <w:b/>
              <w:bCs/>
              <w:noProof/>
            </w:rPr>
            <w:fldChar w:fldCharType="end"/>
          </w:r>
        </w:p>
      </w:sdtContent>
    </w:sdt>
    <w:p w14:paraId="6814F1BB" w14:textId="77777777" w:rsidR="00603443" w:rsidRDefault="00603443" w:rsidP="00600745">
      <w:pPr>
        <w:pStyle w:val="Heading1"/>
        <w:rPr>
          <w:rFonts w:cstheme="majorHAnsi"/>
        </w:rPr>
        <w:sectPr w:rsidR="00603443" w:rsidSect="00603443">
          <w:pgSz w:w="12240" w:h="15840"/>
          <w:pgMar w:top="1739" w:right="1440" w:bottom="1440" w:left="1440" w:header="720" w:footer="720" w:gutter="0"/>
          <w:pgNumType w:fmt="lowerRoman" w:start="1"/>
          <w:cols w:space="720"/>
          <w:titlePg/>
          <w:docGrid w:linePitch="299"/>
        </w:sectPr>
      </w:pPr>
    </w:p>
    <w:p w14:paraId="5B089587" w14:textId="1377701E" w:rsidR="00600745" w:rsidRPr="003711FD" w:rsidRDefault="00600745" w:rsidP="00600745">
      <w:pPr>
        <w:pStyle w:val="Heading1"/>
        <w:rPr>
          <w:rFonts w:cstheme="majorHAnsi"/>
        </w:rPr>
      </w:pPr>
      <w:bookmarkStart w:id="4" w:name="_Toc527969652"/>
      <w:r w:rsidRPr="003711FD">
        <w:rPr>
          <w:rFonts w:cstheme="majorHAnsi"/>
        </w:rPr>
        <w:lastRenderedPageBreak/>
        <w:t>Section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2: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Comprehensive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Regional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Three-Year</w:t>
      </w:r>
      <w:r>
        <w:rPr>
          <w:rFonts w:cstheme="majorHAnsi"/>
        </w:rPr>
        <w:t xml:space="preserve"> </w:t>
      </w:r>
      <w:r w:rsidRPr="003711FD">
        <w:rPr>
          <w:rFonts w:cstheme="majorHAnsi"/>
        </w:rPr>
        <w:t>Plan</w:t>
      </w:r>
      <w:bookmarkEnd w:id="4"/>
    </w:p>
    <w:p w14:paraId="735D3189" w14:textId="25EA13F7" w:rsidR="00600745" w:rsidRPr="00C94148" w:rsidRDefault="00600745" w:rsidP="007C5BD1">
      <w:pPr>
        <w:pStyle w:val="Heading2"/>
      </w:pPr>
      <w:bookmarkStart w:id="5" w:name="_pbya56jnk6al" w:colFirst="0" w:colLast="0"/>
      <w:bookmarkStart w:id="6" w:name="_Toc527969653"/>
      <w:bookmarkEnd w:id="5"/>
      <w:r w:rsidRPr="00C94148">
        <w:t>2.1 Executive Summary</w:t>
      </w:r>
      <w:bookmarkEnd w:id="6"/>
    </w:p>
    <w:p w14:paraId="200CB7E9" w14:textId="3704EA66" w:rsidR="00D95331" w:rsidRPr="00A324A7" w:rsidRDefault="00D95331" w:rsidP="009F4D08">
      <w:pPr>
        <w:rPr>
          <w:rFonts w:asciiTheme="minorHAnsi" w:hAnsiTheme="minorHAnsi" w:cs="Arial"/>
          <w:color w:val="04326C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bookmarkStart w:id="7" w:name="txt2_1"/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  <w:bookmarkEnd w:id="7"/>
    </w:p>
    <w:p w14:paraId="0C403450" w14:textId="77777777" w:rsidR="000E2B6F" w:rsidRPr="000E2B6F" w:rsidRDefault="000E2B6F" w:rsidP="000E2B6F"/>
    <w:p w14:paraId="17D9BB87" w14:textId="780B60E8" w:rsidR="006117E8" w:rsidRDefault="00600745" w:rsidP="007C5BD1">
      <w:pPr>
        <w:pStyle w:val="Heading2"/>
      </w:pPr>
      <w:bookmarkStart w:id="8" w:name="_y678g7rmpw97" w:colFirst="0" w:colLast="0"/>
      <w:bookmarkEnd w:id="8"/>
      <w:r w:rsidRPr="003711FD">
        <w:br w:type="page"/>
      </w:r>
      <w:bookmarkStart w:id="9" w:name="_opv8h8rqfje" w:colFirst="0" w:colLast="0"/>
      <w:bookmarkStart w:id="10" w:name="_Toc527969654"/>
      <w:bookmarkEnd w:id="9"/>
      <w:r w:rsidRPr="003711FD">
        <w:lastRenderedPageBreak/>
        <w:t>2.2</w:t>
      </w:r>
      <w:r>
        <w:t xml:space="preserve"> </w:t>
      </w:r>
      <w:r w:rsidRPr="003711FD">
        <w:t>Pre-Planning</w:t>
      </w:r>
      <w:r>
        <w:t xml:space="preserve"> </w:t>
      </w:r>
      <w:r w:rsidRPr="003711FD">
        <w:t>Assessment</w:t>
      </w:r>
      <w:bookmarkEnd w:id="10"/>
    </w:p>
    <w:p w14:paraId="16E784C6" w14:textId="16D69C5F" w:rsidR="00DF5980" w:rsidRPr="00A324A7" w:rsidRDefault="00DF5980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37A1C685" w14:textId="77777777" w:rsidR="00B148D7" w:rsidRPr="00B148D7" w:rsidRDefault="00B148D7" w:rsidP="00B148D7"/>
    <w:p w14:paraId="518B3D14" w14:textId="77777777" w:rsidR="006117E8" w:rsidRDefault="00600745" w:rsidP="00600745">
      <w:pPr>
        <w:spacing w:after="0" w:line="240" w:lineRule="auto"/>
        <w:rPr>
          <w:rFonts w:cstheme="majorHAnsi"/>
          <w:b/>
          <w:sz w:val="20"/>
          <w:szCs w:val="20"/>
        </w:rPr>
        <w:sectPr w:rsidR="006117E8" w:rsidSect="00C444D1">
          <w:footerReference w:type="default" r:id="rId18"/>
          <w:footerReference w:type="first" r:id="rId19"/>
          <w:pgSz w:w="12240" w:h="15840"/>
          <w:pgMar w:top="1739" w:right="1440" w:bottom="1440" w:left="1440" w:header="720" w:footer="720" w:gutter="0"/>
          <w:pgNumType w:start="1"/>
          <w:cols w:space="720"/>
          <w:docGrid w:linePitch="299"/>
        </w:sectPr>
      </w:pPr>
      <w:r w:rsidRPr="003711FD">
        <w:rPr>
          <w:rFonts w:cstheme="majorHAnsi"/>
        </w:rPr>
        <w:br/>
      </w:r>
    </w:p>
    <w:p w14:paraId="47098074" w14:textId="40F169AD" w:rsidR="00600745" w:rsidRPr="00C9534F" w:rsidRDefault="00C9534F" w:rsidP="00C94148">
      <w:pPr>
        <w:pStyle w:val="Heading3"/>
      </w:pPr>
      <w:bookmarkStart w:id="11" w:name="_Toc527969655"/>
      <w:r w:rsidRPr="003711FD">
        <w:lastRenderedPageBreak/>
        <w:t>Table</w:t>
      </w:r>
      <w:r>
        <w:t xml:space="preserve"> </w:t>
      </w:r>
      <w:r w:rsidRPr="003711FD">
        <w:t>1.</w:t>
      </w:r>
      <w:r>
        <w:t xml:space="preserve"> </w:t>
      </w:r>
      <w:r w:rsidRPr="003711FD">
        <w:t>Regional</w:t>
      </w:r>
      <w:r>
        <w:t xml:space="preserve"> </w:t>
      </w:r>
      <w:r w:rsidRPr="003711FD">
        <w:t>Service</w:t>
      </w:r>
      <w:r>
        <w:t xml:space="preserve"> </w:t>
      </w:r>
      <w:r w:rsidRPr="00915E51">
        <w:t>Providers</w:t>
      </w:r>
      <w:bookmarkEnd w:id="11"/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58"/>
        <w:gridCol w:w="1695"/>
        <w:gridCol w:w="2296"/>
        <w:gridCol w:w="539"/>
        <w:gridCol w:w="539"/>
        <w:gridCol w:w="539"/>
        <w:gridCol w:w="539"/>
        <w:gridCol w:w="539"/>
        <w:gridCol w:w="539"/>
        <w:gridCol w:w="539"/>
        <w:gridCol w:w="539"/>
        <w:gridCol w:w="3069"/>
      </w:tblGrid>
      <w:tr w:rsidR="002907BC" w:rsidRPr="00C9534F" w14:paraId="22F3DB77" w14:textId="77777777" w:rsidTr="00F64F20">
        <w:trPr>
          <w:trHeight w:val="504"/>
          <w:tblHeader/>
        </w:trPr>
        <w:tc>
          <w:tcPr>
            <w:tcW w:w="3374" w:type="dxa"/>
            <w:vMerge w:val="restart"/>
            <w:shd w:val="clear" w:color="073763" w:fill="073763"/>
            <w:vAlign w:val="center"/>
            <w:hideMark/>
          </w:tcPr>
          <w:p w14:paraId="6FEA6A4C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bookmarkStart w:id="12" w:name="_6z9yqsb49n1a" w:colFirst="0" w:colLast="0"/>
            <w:bookmarkEnd w:id="12"/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Provider Name</w:t>
            </w:r>
          </w:p>
        </w:tc>
        <w:tc>
          <w:tcPr>
            <w:tcW w:w="1751" w:type="dxa"/>
            <w:vMerge w:val="restart"/>
            <w:shd w:val="clear" w:color="073763" w:fill="073763"/>
            <w:vAlign w:val="center"/>
            <w:hideMark/>
          </w:tcPr>
          <w:p w14:paraId="0EFCD40F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Provider Type</w:t>
            </w:r>
          </w:p>
        </w:tc>
        <w:tc>
          <w:tcPr>
            <w:tcW w:w="2375" w:type="dxa"/>
            <w:vMerge w:val="restart"/>
            <w:shd w:val="clear" w:color="073763" w:fill="073763"/>
            <w:vAlign w:val="center"/>
            <w:hideMark/>
          </w:tcPr>
          <w:p w14:paraId="145FED0A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Address or location(s) where AE services are provided</w:t>
            </w:r>
          </w:p>
        </w:tc>
        <w:tc>
          <w:tcPr>
            <w:tcW w:w="4400" w:type="dxa"/>
            <w:gridSpan w:val="8"/>
            <w:shd w:val="clear" w:color="073763" w:fill="073763"/>
            <w:noWrap/>
            <w:vAlign w:val="center"/>
            <w:hideMark/>
          </w:tcPr>
          <w:p w14:paraId="3F1544D7" w14:textId="1FCF7451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Program Areas</w:t>
            </w:r>
          </w:p>
        </w:tc>
        <w:tc>
          <w:tcPr>
            <w:tcW w:w="3178" w:type="dxa"/>
            <w:vMerge w:val="restart"/>
            <w:shd w:val="clear" w:color="073763" w:fill="073763"/>
            <w:vAlign w:val="center"/>
            <w:hideMark/>
          </w:tcPr>
          <w:p w14:paraId="2DFECC64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If other, provide a brief description of services provided</w:t>
            </w:r>
          </w:p>
        </w:tc>
      </w:tr>
      <w:tr w:rsidR="002907BC" w:rsidRPr="00C9534F" w14:paraId="4DFC06AB" w14:textId="77777777" w:rsidTr="00D6478F">
        <w:trPr>
          <w:trHeight w:val="139"/>
        </w:trPr>
        <w:tc>
          <w:tcPr>
            <w:tcW w:w="3374" w:type="dxa"/>
            <w:vMerge/>
            <w:vAlign w:val="center"/>
            <w:hideMark/>
          </w:tcPr>
          <w:p w14:paraId="0037347C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  <w:hideMark/>
          </w:tcPr>
          <w:p w14:paraId="60E51AC3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  <w:hideMark/>
          </w:tcPr>
          <w:p w14:paraId="5040A101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5A6D7662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ABE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34637155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ASE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65FF9AA6" w14:textId="23E537AA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ESL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19DCCB2B" w14:textId="7777777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CTE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466AE393" w14:textId="55602E2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AWD</w:t>
            </w:r>
          </w:p>
        </w:tc>
        <w:tc>
          <w:tcPr>
            <w:tcW w:w="550" w:type="dxa"/>
            <w:shd w:val="clear" w:color="073763" w:fill="073763"/>
            <w:vAlign w:val="center"/>
          </w:tcPr>
          <w:p w14:paraId="3B76BBB0" w14:textId="20456BC0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WR</w:t>
            </w:r>
          </w:p>
        </w:tc>
        <w:tc>
          <w:tcPr>
            <w:tcW w:w="550" w:type="dxa"/>
            <w:shd w:val="clear" w:color="073763" w:fill="073763"/>
            <w:vAlign w:val="center"/>
          </w:tcPr>
          <w:p w14:paraId="323FA8D2" w14:textId="3AE7DDA7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PA</w:t>
            </w:r>
          </w:p>
        </w:tc>
        <w:tc>
          <w:tcPr>
            <w:tcW w:w="550" w:type="dxa"/>
            <w:shd w:val="clear" w:color="073763" w:fill="073763"/>
            <w:vAlign w:val="center"/>
            <w:hideMark/>
          </w:tcPr>
          <w:p w14:paraId="0DA945AA" w14:textId="6C004F08" w:rsidR="002907BC" w:rsidRPr="002907BC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</w:pPr>
            <w:r w:rsidRPr="002907BC">
              <w:rPr>
                <w:rFonts w:ascii="Avenir Roman" w:eastAsia="Times New Roman" w:hAnsi="Avenir Roman" w:cs="Arial"/>
                <w:b/>
                <w:bCs/>
                <w:color w:val="FFFFFF"/>
                <w:sz w:val="12"/>
                <w:szCs w:val="12"/>
              </w:rPr>
              <w:t>ACS</w:t>
            </w:r>
          </w:p>
        </w:tc>
        <w:tc>
          <w:tcPr>
            <w:tcW w:w="3178" w:type="dxa"/>
            <w:vMerge/>
            <w:vAlign w:val="center"/>
            <w:hideMark/>
          </w:tcPr>
          <w:p w14:paraId="31E23445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907BC" w:rsidRPr="00C9534F" w14:paraId="573AD09A" w14:textId="77777777" w:rsidTr="00F64F20">
        <w:trPr>
          <w:trHeight w:val="571"/>
        </w:trPr>
        <w:tc>
          <w:tcPr>
            <w:tcW w:w="3374" w:type="dxa"/>
            <w:shd w:val="clear" w:color="D3DFEE" w:fill="D3DFEE"/>
            <w:vAlign w:val="center"/>
            <w:hideMark/>
          </w:tcPr>
          <w:p w14:paraId="5898B286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XYZ Agency</w:t>
            </w:r>
          </w:p>
        </w:tc>
        <w:tc>
          <w:tcPr>
            <w:tcW w:w="1751" w:type="dxa"/>
            <w:shd w:val="clear" w:color="D3DFEE" w:fill="D3DFEE"/>
            <w:vAlign w:val="center"/>
            <w:hideMark/>
          </w:tcPr>
          <w:p w14:paraId="7505A7CD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Business / Industry</w:t>
            </w:r>
          </w:p>
        </w:tc>
        <w:tc>
          <w:tcPr>
            <w:tcW w:w="2375" w:type="dxa"/>
            <w:shd w:val="clear" w:color="D3DFEE" w:fill="D3DFEE"/>
            <w:vAlign w:val="center"/>
            <w:hideMark/>
          </w:tcPr>
          <w:p w14:paraId="75035D9A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555 Adult Education Lane, Los Angeles, CA 90001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1D2AE026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10E5C762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5A1EA935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654E2F57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037B1BB0" w14:textId="77777777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</w:tcPr>
          <w:p w14:paraId="2708B8E6" w14:textId="6BE54AB6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</w:tcPr>
          <w:p w14:paraId="595795CA" w14:textId="1360DC43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550" w:type="dxa"/>
            <w:shd w:val="clear" w:color="D3DFEE" w:fill="D3DFEE"/>
            <w:vAlign w:val="center"/>
            <w:hideMark/>
          </w:tcPr>
          <w:p w14:paraId="24E1E4D0" w14:textId="383D1CA3" w:rsidR="002907BC" w:rsidRPr="00C9534F" w:rsidRDefault="002907BC" w:rsidP="00F64F2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</w:t>
            </w:r>
          </w:p>
        </w:tc>
        <w:tc>
          <w:tcPr>
            <w:tcW w:w="3178" w:type="dxa"/>
            <w:shd w:val="clear" w:color="D3DFEE" w:fill="D3DFEE"/>
            <w:vAlign w:val="center"/>
            <w:hideMark/>
          </w:tcPr>
          <w:p w14:paraId="0913CA0B" w14:textId="77777777" w:rsidR="002907BC" w:rsidRPr="00C9534F" w:rsidRDefault="002907BC" w:rsidP="00F64F20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</w:pPr>
            <w:r w:rsidRPr="00C9534F">
              <w:rPr>
                <w:rFonts w:ascii="Avenir Roman" w:eastAsia="Times New Roman" w:hAnsi="Avenir Roman" w:cs="Arial"/>
                <w:i/>
                <w:iCs/>
                <w:color w:val="000000"/>
                <w:sz w:val="16"/>
                <w:szCs w:val="20"/>
              </w:rPr>
              <w:t>XYZ agency provides opportunities for students in Manufacturing Bridge Courses to Job Shadow.</w:t>
            </w:r>
          </w:p>
        </w:tc>
      </w:tr>
      <w:tr w:rsidR="002907BC" w:rsidRPr="00C9534F" w14:paraId="15A4EB3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vAlign w:val="center"/>
            <w:hideMark/>
          </w:tcPr>
          <w:p w14:paraId="06617E2A" w14:textId="36DFED8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6531B90B" w14:textId="44D6BAE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3F94C625" w14:textId="3D05276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982498A" w14:textId="2948D69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64C13A4" w14:textId="231058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F9A529E" w14:textId="12938F1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E6061A5" w14:textId="66D1CC5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28EE684" w14:textId="4AF7DEF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D762B35" w14:textId="5D808D0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AAB760A" w14:textId="74E3561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F2DF4E6" w14:textId="2C00A1D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118F612" w14:textId="54E762C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2033750B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2DFFB7C" w14:textId="0A09A87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5BFBCD6" w14:textId="730A8A8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77BC09B9" w14:textId="6EDD9EA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3CDEFF4" w14:textId="6B6F722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7B0CEE" w14:textId="6D0CE3E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1ABBD29" w14:textId="1A93164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84984C" w14:textId="6A839EA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DD3839B" w14:textId="3F4EE96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0F2B697" w14:textId="708A010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5735EA6" w14:textId="2D6A0F2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66CD602" w14:textId="5541EF9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085AD895" w14:textId="2F126D7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7280C0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11DE136" w14:textId="0C5B53D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255D9FE" w14:textId="5052563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5298A509" w14:textId="3F621E4D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5003A36" w14:textId="52186DC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4C611B2" w14:textId="25193D7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DA1989B" w14:textId="483445C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B683BF7" w14:textId="177954F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8D13B69" w14:textId="7608DE9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5D0626C" w14:textId="194A78A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0826F410" w14:textId="6E50D4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DE10C53" w14:textId="4ECE19D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DA2BC8B" w14:textId="29EF01F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82EFF3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7661E877" w14:textId="79578D9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5201677" w14:textId="5D5B5C2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5B0AA92C" w14:textId="233744D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308E3F0" w14:textId="5F8FC7B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71D37B1" w14:textId="0FE01C3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6EE6268" w14:textId="5822BCB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2421935" w14:textId="1F3BCCA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CCDCF88" w14:textId="7977D8F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7B8864D" w14:textId="55FD1C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B57284" w14:textId="63E9BF3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E9F86F8" w14:textId="482EDA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4909CDF5" w14:textId="4727E77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01E5266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E014781" w14:textId="4B9F58B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22102FE" w14:textId="20BC6FB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777CB006" w14:textId="3FD26EF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579C9CC" w14:textId="313D199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C3F5514" w14:textId="163E0D8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4AF9C10" w14:textId="37A4430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002C357" w14:textId="155C6FE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50CBCEA" w14:textId="792311E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9634976" w14:textId="26FC06D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BCEEB5" w14:textId="7A4CC17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4B854D2" w14:textId="1FADDE0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2E9AC0DA" w14:textId="03D18CF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BB1F23A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4EFE90D6" w14:textId="151772C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170738AA" w14:textId="5D7922C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B1590DA" w14:textId="5ACC3C9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562AC6C" w14:textId="3C78DC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57D9209" w14:textId="231FF11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D584533" w14:textId="3193E91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E639EE1" w14:textId="386208D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D2E034" w14:textId="77252B2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FA1F1ED" w14:textId="5266A16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1214410" w14:textId="609EB0C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AEFE2C9" w14:textId="4280928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6FDC2630" w14:textId="13AB16D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1714CA1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24A67F67" w14:textId="7ECCAEB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22724E4A" w14:textId="0F4C825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6322562" w14:textId="45387322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D0D26E" w14:textId="515A15AB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22597C9" w14:textId="3BFDEE4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73CBAFB" w14:textId="222F5FC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FDE1B87" w14:textId="2A87782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6D2FCE9" w14:textId="50FB3F6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EE5C7D7" w14:textId="6BC45FB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B0CA805" w14:textId="7E10EA0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73D3BA7" w14:textId="3C1FCE8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33265AAC" w14:textId="6E50F7E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507F821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529595A7" w14:textId="0EAF1BE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4F9B075A" w14:textId="7475B79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975DFD1" w14:textId="2650D07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A17F96B" w14:textId="39E4A6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54C842F4" w14:textId="3C99CD9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1BD769D" w14:textId="6990B65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C7C350E" w14:textId="38EFF90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40C59FD" w14:textId="281AF2C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08F7B246" w14:textId="4D4602B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2D563FC" w14:textId="78D91D6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8E51B26" w14:textId="7325ECF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784F4B48" w14:textId="5B364FF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58B8FF9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DC6BDE9" w14:textId="66D737E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C708F1F" w14:textId="1EC4933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52FA5A8" w14:textId="5C76324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FF2C838" w14:textId="0038A9D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FF7C9EF" w14:textId="19C9723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00ABB81" w14:textId="24AE4F1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6C80A13" w14:textId="499C512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33735F2" w14:textId="5D335A3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9C0920B" w14:textId="4CCA541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D01B315" w14:textId="1FDD528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81D63D9" w14:textId="5A9C024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5A8C5AFD" w14:textId="2B62AF2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570C525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61F2B28" w14:textId="4E667EB5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54C7865B" w14:textId="228E425C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057A2F53" w14:textId="4AB30F6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B762399" w14:textId="34ADACB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3E407102" w14:textId="482953C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93C3E0E" w14:textId="5F0B8AA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725813E" w14:textId="2912AE9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4DBFF6A" w14:textId="4054958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4A45250" w14:textId="748B246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2D7EBB1" w14:textId="2CE9C3D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6E261D1" w14:textId="5D6992C3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15CF86BD" w14:textId="5A62E36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118B532B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  <w:hideMark/>
          </w:tcPr>
          <w:p w14:paraId="6247F707" w14:textId="7BF306B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  <w:hideMark/>
          </w:tcPr>
          <w:p w14:paraId="7DDCB888" w14:textId="3113323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14:paraId="17A03651" w14:textId="7DD85458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78506D1B" w14:textId="71E54D0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4076A10A" w14:textId="5882835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220CDCC5" w14:textId="3C6D82F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627E26C4" w14:textId="1EF4041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1CA205B2" w14:textId="739B65A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B169B16" w14:textId="56390AF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875231" w14:textId="3BBF94D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14:paraId="0EC14500" w14:textId="49929A1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  <w:hideMark/>
          </w:tcPr>
          <w:p w14:paraId="2780C17B" w14:textId="0621FE7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6CECF2A7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39EDB750" w14:textId="121A69F5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6F9E466F" w14:textId="614959B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6011061" w14:textId="158A292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1DE1D0D" w14:textId="18D3C57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10D3DF6" w14:textId="5B325BA8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40ECFB9" w14:textId="4DC54DB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743BF62" w14:textId="0F681C2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D11B78A" w14:textId="3C3BEEBE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C1F0A6F" w14:textId="38D8642C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136EC72" w14:textId="512ABEF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BBB1807" w14:textId="4906324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139597CB" w14:textId="34E3DD5A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46DF33F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68D2FD9A" w14:textId="7FADA64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0157DA63" w14:textId="318191F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261A87C" w14:textId="7523CFD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7897072" w14:textId="354813A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EAB8AC3" w14:textId="3DE6258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5F725A7" w14:textId="7BF88EB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56C72D0" w14:textId="61FE933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C7D7060" w14:textId="7F9A0F3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2C08AAF4" w14:textId="4214AA9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97E3D4A" w14:textId="0F531AE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34CF269" w14:textId="799084D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29FC7053" w14:textId="020D0C03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31B43AF8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5FBF8497" w14:textId="139F5240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514E7CC8" w14:textId="7993B612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B15DC06" w14:textId="11337441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0A6A414" w14:textId="323FBAD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3F15B33" w14:textId="5F0A008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D447564" w14:textId="02D102F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6584A34" w14:textId="0E621865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42394AB" w14:textId="3346A99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1B755207" w14:textId="3CA920E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7CC417" w14:textId="5462389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340B2D8D" w14:textId="5909FF9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2BDF545D" w14:textId="504C8D6F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275A2ACA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6A4704FF" w14:textId="183C9FBE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4197A0B9" w14:textId="026D3296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0FDBD3C" w14:textId="02D4DC3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1519371" w14:textId="75CDA3C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1923E93" w14:textId="31585AA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2777627" w14:textId="480D066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BFC8D75" w14:textId="7256AEF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02CBB2CD" w14:textId="2B565C9D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57782DDA" w14:textId="4ACFB10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65538B70" w14:textId="01C8705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B970829" w14:textId="1A139804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4C20F4BF" w14:textId="0060033B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  <w:tr w:rsidR="002907BC" w:rsidRPr="00C9534F" w14:paraId="54D47928" w14:textId="77777777" w:rsidTr="00F64F20">
        <w:trPr>
          <w:trHeight w:hRule="exact" w:val="360"/>
        </w:trPr>
        <w:tc>
          <w:tcPr>
            <w:tcW w:w="3374" w:type="dxa"/>
            <w:shd w:val="clear" w:color="auto" w:fill="auto"/>
            <w:noWrap/>
            <w:vAlign w:val="center"/>
          </w:tcPr>
          <w:p w14:paraId="49285455" w14:textId="0FB93214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C248D8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14:paraId="2B382FA0" w14:textId="269ADFAD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66A94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587D270" w14:textId="4019BF67" w:rsidR="002907BC" w:rsidRPr="00A324A7" w:rsidRDefault="002907BC" w:rsidP="00F64F20">
            <w:pPr>
              <w:spacing w:after="0" w:line="240" w:lineRule="auto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56176A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66A0C6D6" w14:textId="45792202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40F8E9C4" w14:textId="3BA90201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282CDEDE" w14:textId="757F16A7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C6EBC3E" w14:textId="16D25FD6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1F388F4F" w14:textId="3D75EC0A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3A1CE093" w14:textId="75B0F0E0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4E167378" w14:textId="7CF824C9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550" w:type="dxa"/>
            <w:shd w:val="clear" w:color="auto" w:fill="auto"/>
            <w:noWrap/>
            <w:vAlign w:val="center"/>
          </w:tcPr>
          <w:p w14:paraId="57DE9C0B" w14:textId="0E04008F" w:rsidR="002907BC" w:rsidRPr="00A324A7" w:rsidRDefault="002907BC" w:rsidP="00F64F20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instrText xml:space="preserve"> FORMCHECKBOX </w:instrText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theme="majorHAnsi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14:paraId="121543BE" w14:textId="001C5E41" w:rsidR="002907BC" w:rsidRPr="0078667F" w:rsidRDefault="002907BC" w:rsidP="00F64F20">
            <w:pPr>
              <w:rPr>
                <w:rFonts w:asciiTheme="minorHAnsi" w:eastAsia="Times New Roman" w:hAnsiTheme="minorHAnsi" w:cstheme="majorHAnsi"/>
                <w:sz w:val="20"/>
                <w:szCs w:val="20"/>
              </w:rPr>
            </w:pP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042660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552EEC92" w14:textId="621464C2" w:rsidR="0078667F" w:rsidRPr="0078667F" w:rsidRDefault="0078667F" w:rsidP="0078667F">
      <w:pPr>
        <w:rPr>
          <w:rFonts w:eastAsia="Lato Light" w:cstheme="majorHAnsi"/>
          <w:sz w:val="32"/>
          <w:szCs w:val="32"/>
        </w:rPr>
        <w:sectPr w:rsidR="0078667F" w:rsidRPr="0078667F" w:rsidSect="00C444D1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291C02D" w14:textId="374D4BC7" w:rsidR="00600745" w:rsidRPr="00C94148" w:rsidRDefault="00600745" w:rsidP="00C94148">
      <w:pPr>
        <w:pStyle w:val="Heading3"/>
      </w:pPr>
      <w:bookmarkStart w:id="13" w:name="_Toc527969656"/>
      <w:r w:rsidRPr="00C94148">
        <w:lastRenderedPageBreak/>
        <w:t xml:space="preserve">Table 2. </w:t>
      </w:r>
      <w:r w:rsidR="00DF5980" w:rsidRPr="00C94148">
        <w:t>Funding for Adult Education Programs and Services</w:t>
      </w:r>
      <w:bookmarkEnd w:id="13"/>
    </w:p>
    <w:tbl>
      <w:tblPr>
        <w:tblW w:w="9540" w:type="dxa"/>
        <w:tblLook w:val="04A0" w:firstRow="1" w:lastRow="0" w:firstColumn="1" w:lastColumn="0" w:noHBand="0" w:noVBand="1"/>
      </w:tblPr>
      <w:tblGrid>
        <w:gridCol w:w="3420"/>
        <w:gridCol w:w="2040"/>
        <w:gridCol w:w="2040"/>
        <w:gridCol w:w="2040"/>
      </w:tblGrid>
      <w:tr w:rsidR="00915E51" w:rsidRPr="00915E51" w14:paraId="1C56D4EB" w14:textId="77777777" w:rsidTr="00915E51">
        <w:trPr>
          <w:trHeight w:val="7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3C5E7E12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bookmarkStart w:id="14" w:name="_i6up0sepe37c" w:colFirst="0" w:colLast="0"/>
            <w:bookmarkEnd w:id="14"/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Source and Type of Funds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101742A5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FY2019-20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67648011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FY2020-21</w:t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1591FAFF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Funding Estimates FY2021-22</w:t>
            </w:r>
          </w:p>
        </w:tc>
      </w:tr>
      <w:tr w:rsidR="00915E51" w:rsidRPr="00915E51" w14:paraId="20BBE9E3" w14:textId="77777777" w:rsidTr="00915E51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4A32EB66" w14:textId="77777777" w:rsidR="00915E51" w:rsidRPr="00915E51" w:rsidRDefault="00915E51" w:rsidP="00915E51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State / Federal Funding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1E7D9275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52684348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C0C0C0" w:fill="C0C0C0"/>
            <w:vAlign w:val="center"/>
            <w:hideMark/>
          </w:tcPr>
          <w:p w14:paraId="04EA0484" w14:textId="77777777" w:rsidR="00915E51" w:rsidRPr="00915E51" w:rsidRDefault="00915E51" w:rsidP="00915E51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DF5980" w:rsidRPr="00915E51" w14:paraId="6C620EC3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4086A33" w14:textId="77777777" w:rsidR="00DF5980" w:rsidRPr="00915E51" w:rsidRDefault="00DF5980" w:rsidP="00DF5980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AEP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1DF2455" w14:textId="6FF1274E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bookmarkStart w:id="15" w:name="aep1"/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881A9BE" w14:textId="5F3F8948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159C833" w14:textId="5C959539" w:rsidR="00DF5980" w:rsidRPr="00A324A7" w:rsidRDefault="00DF5980" w:rsidP="00DF5980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BD77C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130636C7" w14:textId="77777777" w:rsidTr="00DB27E5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9BE7A74" w14:textId="043AB1E0" w:rsidR="00776666" w:rsidRPr="00915E51" w:rsidRDefault="00776666" w:rsidP="00DB27E5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D9533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CalWORK</w:t>
            </w: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B6C98C5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02D953B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FC2E635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6847CD88" w14:textId="77777777" w:rsidTr="00DB27E5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979C50C" w14:textId="77777777" w:rsidR="00776666" w:rsidRPr="00915E51" w:rsidRDefault="00776666" w:rsidP="00DB27E5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CCD Apportionment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F895CF5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3C03005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EFF03F7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52CFF58" w14:textId="77777777" w:rsidTr="00DB27E5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62BBABD" w14:textId="77777777" w:rsidR="00776666" w:rsidRPr="00915E51" w:rsidRDefault="00776666" w:rsidP="00DB27E5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Corrections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76A79F2D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927C3C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69B4B913" w14:textId="77777777" w:rsidR="00776666" w:rsidRPr="00A324A7" w:rsidRDefault="00776666" w:rsidP="00DB27E5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ADFCFA1" w14:textId="77777777" w:rsidTr="00DB27E5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A4261A" w14:textId="2453751D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LCFF / District Funds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1B566773" w14:textId="2A4EF0CC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5CCB5C80" w14:textId="3178796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00A87D69" w14:textId="75D6669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C7D0C85" w14:textId="77777777" w:rsidTr="00DB27E5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3C2F7A08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Perkins V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4695E73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9591793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9EA4C47" w14:textId="7777777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23AABDEE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08DD3E90" w14:textId="16372B94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 xml:space="preserve">WIOA </w:t>
            </w:r>
            <w:r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AB5D2BC" w14:textId="105226AA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C624786" w14:textId="5F5C3E60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015E8F43" w14:textId="3ACE70A7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E3D2FEA" w14:textId="77777777" w:rsidTr="00915E51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78AFB88F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auto"/>
                <w:sz w:val="20"/>
                <w:szCs w:val="20"/>
              </w:rPr>
              <w:t>Other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084830FD" w14:textId="57AC61B0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C0C0C0" w:fill="C0C0C0"/>
            <w:vAlign w:val="center"/>
            <w:hideMark/>
          </w:tcPr>
          <w:p w14:paraId="548C0C7C" w14:textId="47EEB2C3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C0C0C0" w:fill="C0C0C0"/>
            <w:vAlign w:val="center"/>
            <w:hideMark/>
          </w:tcPr>
          <w:p w14:paraId="1BC7E231" w14:textId="38AA5F7F" w:rsidR="00776666" w:rsidRPr="00775D42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FORMTEXT </w:instrTex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$0</w:t>
            </w:r>
            <w:r w:rsidRPr="00775D42">
              <w:rPr>
                <w:rFonts w:asciiTheme="minorHAnsi" w:eastAsia="Times New Roman" w:hAnsiTheme="minorHAnsi" w:cs="Arial"/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tc>
      </w:tr>
      <w:tr w:rsidR="00776666" w:rsidRPr="00915E51" w14:paraId="77992256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6C641419" w14:textId="667D6E89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663F918" w14:textId="0CF04EAB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457EADB" w14:textId="6CCA8292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BD9A4EE" w14:textId="0CCC062C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7ACD05C0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8C74251" w14:textId="77D57386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F47E7AF" w14:textId="5725303B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48FD847" w14:textId="5DB2CBA4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D68DC02" w14:textId="0C4934DD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D644072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26628C77" w14:textId="4819C453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DB3727F" w14:textId="14B0EDB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83C2DA1" w14:textId="2817EF63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AF5BDF" w14:textId="06CB3203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7987FD0E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4A09255D" w14:textId="0B438DDE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BEB335B" w14:textId="37782D25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691E0A57" w14:textId="019E4CC5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07F951B" w14:textId="13412FB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31BD9AF5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103F087" w14:textId="1C1B74E0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3F2F615B" w14:textId="3B2C660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7B6B2B5" w14:textId="5BF3C60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56F28AA4" w14:textId="6D43C4AA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526A8EA8" w14:textId="77777777" w:rsidTr="00DF5980">
        <w:trPr>
          <w:trHeight w:val="500"/>
        </w:trPr>
        <w:tc>
          <w:tcPr>
            <w:tcW w:w="34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51EE79A0" w14:textId="3A91F8FB" w:rsidR="00776666" w:rsidRPr="00A324A7" w:rsidRDefault="00776666" w:rsidP="00776666">
            <w:pPr>
              <w:spacing w:after="0" w:line="240" w:lineRule="auto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 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44BCDA0C" w14:textId="4319C6D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1C05DFEB" w14:textId="1F496D01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14:paraId="286C00E1" w14:textId="74B3DFA8" w:rsidR="00776666" w:rsidRPr="00A324A7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pP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begin">
                <w:ffData>
                  <w:name w:val="aep1"/>
                  <w:enabled/>
                  <w:calcOnExit/>
                  <w:textInput>
                    <w:type w:val="number"/>
                    <w:default w:val="$0"/>
                    <w:format w:val="$#,##0"/>
                  </w:textInput>
                </w:ffData>
              </w:fldCha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instrText xml:space="preserve"> FORMTEXT </w:instrTex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separate"/>
            </w:r>
            <w:r>
              <w:rPr>
                <w:rFonts w:asciiTheme="minorHAnsi" w:eastAsia="Times New Roman" w:hAnsiTheme="minorHAnsi" w:cs="Arial"/>
                <w:noProof/>
                <w:color w:val="04326C"/>
                <w:sz w:val="20"/>
                <w:szCs w:val="20"/>
              </w:rPr>
              <w:t>$0</w:t>
            </w:r>
            <w:r w:rsidRPr="00A324A7">
              <w:rPr>
                <w:rFonts w:asciiTheme="minorHAnsi" w:eastAsia="Times New Roman" w:hAnsiTheme="minorHAnsi" w:cs="Arial"/>
                <w:color w:val="04326C"/>
                <w:sz w:val="20"/>
                <w:szCs w:val="20"/>
              </w:rPr>
              <w:fldChar w:fldCharType="end"/>
            </w:r>
          </w:p>
        </w:tc>
      </w:tr>
      <w:tr w:rsidR="00776666" w:rsidRPr="00915E51" w14:paraId="6BF4198A" w14:textId="77777777" w:rsidTr="00915E51">
        <w:trPr>
          <w:trHeight w:val="500"/>
        </w:trPr>
        <w:tc>
          <w:tcPr>
            <w:tcW w:w="342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5CEF917B" w14:textId="77777777" w:rsidR="00776666" w:rsidRPr="00915E51" w:rsidRDefault="00776666" w:rsidP="00776666">
            <w:pPr>
              <w:spacing w:after="0" w:line="240" w:lineRule="auto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</w:pPr>
            <w:r w:rsidRPr="00915E51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6DACFC57" w14:textId="273B6FCD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3"/>
                  <w:enabled w:val="0"/>
                  <w:calcOnExit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bookmarkStart w:id="17" w:name="Text3"/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20597B96" w14:textId="250D0C9D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tcBorders>
              <w:top w:val="double" w:sz="6" w:space="0" w:color="00000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73763" w:fill="073763"/>
            <w:vAlign w:val="center"/>
            <w:hideMark/>
          </w:tcPr>
          <w:p w14:paraId="23E6E536" w14:textId="4207E199" w:rsidR="00776666" w:rsidRPr="000A6B81" w:rsidRDefault="00776666" w:rsidP="0077666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SUM(ABOVE)"/>
                    <w:format w:val="$#,##0"/>
                  </w:textInput>
                </w:ffData>
              </w:fldCha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instrText>$0.00</w:instrTex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854E06">
              <w:rPr>
                <w:rFonts w:asciiTheme="minorHAnsi" w:eastAsia="Times New Roman" w:hAnsiTheme="minorHAnsi" w:cs="Arial"/>
                <w:b/>
                <w:bCs/>
                <w:noProof/>
                <w:color w:val="FFFFFF" w:themeColor="background1"/>
                <w:sz w:val="20"/>
                <w:szCs w:val="20"/>
              </w:rPr>
              <w:t>$0</w:t>
            </w:r>
            <w:r>
              <w:rPr>
                <w:rFonts w:asciiTheme="minorHAnsi" w:eastAsia="Times New Roman" w:hAnsiTheme="minorHAnsi" w:cs="Arial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2526354D" w14:textId="77777777" w:rsidR="00915E51" w:rsidRDefault="00915E51" w:rsidP="00357EA0">
      <w:pPr>
        <w:pStyle w:val="Heading2"/>
        <w:pBdr>
          <w:bottom w:val="none" w:sz="0" w:space="0" w:color="auto"/>
        </w:pBdr>
      </w:pPr>
      <w:bookmarkStart w:id="18" w:name="_omfndvzdm7rz" w:colFirst="0" w:colLast="0"/>
      <w:bookmarkEnd w:id="18"/>
    </w:p>
    <w:p w14:paraId="7717F393" w14:textId="77777777" w:rsidR="00915E51" w:rsidRDefault="00915E51">
      <w:pPr>
        <w:spacing w:after="0" w:line="240" w:lineRule="auto"/>
        <w:rPr>
          <w:rFonts w:eastAsia="Lato Light" w:cstheme="majorHAnsi"/>
          <w:sz w:val="32"/>
          <w:szCs w:val="32"/>
          <w:u w:val="single"/>
        </w:rPr>
      </w:pPr>
      <w:r>
        <w:br w:type="page"/>
      </w:r>
    </w:p>
    <w:p w14:paraId="2A4BF323" w14:textId="31E1D782" w:rsidR="00600745" w:rsidRPr="007C5BD1" w:rsidRDefault="00600745" w:rsidP="007C5BD1">
      <w:pPr>
        <w:pStyle w:val="Heading2"/>
      </w:pPr>
      <w:bookmarkStart w:id="19" w:name="_Toc527969657"/>
      <w:r w:rsidRPr="007C5BD1">
        <w:lastRenderedPageBreak/>
        <w:t>2.3 Community Need and Customers</w:t>
      </w:r>
      <w:bookmarkStart w:id="20" w:name="_ekcc2l1gkq0c" w:colFirst="0" w:colLast="0"/>
      <w:bookmarkEnd w:id="19"/>
      <w:bookmarkEnd w:id="20"/>
    </w:p>
    <w:bookmarkStart w:id="21" w:name="_1iwn752kuqcu" w:colFirst="0" w:colLast="0"/>
    <w:bookmarkEnd w:id="21"/>
    <w:p w14:paraId="4921232C" w14:textId="54D57DE9" w:rsidR="00775D42" w:rsidRPr="00A324A7" w:rsidRDefault="00775D42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5CAB4779" w14:textId="77777777" w:rsidR="007C5BD1" w:rsidRDefault="007C5BD1">
      <w:pPr>
        <w:spacing w:after="0" w:line="240" w:lineRule="auto"/>
        <w:rPr>
          <w:rFonts w:eastAsia="Lato Light" w:cstheme="majorHAnsi"/>
          <w:sz w:val="32"/>
          <w:szCs w:val="32"/>
          <w:u w:val="single"/>
        </w:rPr>
      </w:pPr>
      <w:r>
        <w:br w:type="page"/>
      </w:r>
    </w:p>
    <w:p w14:paraId="5748AAAB" w14:textId="3774090C" w:rsidR="006117E8" w:rsidRDefault="00600745" w:rsidP="007C5BD1">
      <w:pPr>
        <w:pStyle w:val="Heading2"/>
      </w:pPr>
      <w:bookmarkStart w:id="22" w:name="_Toc527969658"/>
      <w:r w:rsidRPr="007C5BD1">
        <w:lastRenderedPageBreak/>
        <w:t>2.4 Identifying Goals and Strategies</w:t>
      </w:r>
      <w:bookmarkEnd w:id="22"/>
    </w:p>
    <w:p w14:paraId="174F23BB" w14:textId="127351F1" w:rsidR="00775D42" w:rsidRPr="00A324A7" w:rsidRDefault="00775D42" w:rsidP="009F4D08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3DEA62E4" w14:textId="77777777" w:rsidR="00DF5980" w:rsidRDefault="00DF5980" w:rsidP="00C94148">
      <w:pPr>
        <w:pStyle w:val="Heading3"/>
        <w:sectPr w:rsidR="00DF5980" w:rsidSect="00C444D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2ABCB966" w14:textId="50CF8EEE" w:rsidR="00600745" w:rsidRDefault="00DF5980" w:rsidP="00C94148">
      <w:pPr>
        <w:pStyle w:val="Heading3"/>
      </w:pPr>
      <w:r>
        <w:lastRenderedPageBreak/>
        <w:br/>
      </w:r>
      <w:bookmarkStart w:id="23" w:name="_Toc527969659"/>
      <w:r w:rsidR="001E3A1C" w:rsidRPr="004978C3">
        <w:t xml:space="preserve">Figure 1. </w:t>
      </w:r>
      <w:r w:rsidR="00600745" w:rsidRPr="004978C3">
        <w:t>Logic Model</w:t>
      </w:r>
      <w:bookmarkEnd w:id="23"/>
    </w:p>
    <w:p w14:paraId="2577E553" w14:textId="48EDE6CD" w:rsidR="004978C3" w:rsidRPr="00775D42" w:rsidRDefault="004978C3" w:rsidP="00775D42">
      <w:pPr>
        <w:spacing w:after="0"/>
        <w:rPr>
          <w:rFonts w:asciiTheme="minorHAnsi" w:hAnsiTheme="minorHAnsi" w:cs="Arial"/>
          <w:color w:val="0432FF"/>
          <w:sz w:val="20"/>
        </w:rPr>
      </w:pPr>
      <w:r>
        <w:t xml:space="preserve">Goal Statement: </w:t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="00775D42"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="00775D42" w:rsidRPr="00A324A7">
        <w:rPr>
          <w:rFonts w:asciiTheme="minorHAnsi" w:hAnsiTheme="minorHAnsi" w:cs="Arial"/>
          <w:color w:val="04326C"/>
          <w:sz w:val="20"/>
        </w:rPr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775D42"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7775E89F" w14:textId="6B0B242E" w:rsidR="00DF5980" w:rsidRPr="007C5BD1" w:rsidRDefault="004978C3" w:rsidP="004978C3">
      <w:pPr>
        <w:rPr>
          <w:rFonts w:ascii="Avenir Roman" w:hAnsi="Avenir Roman" w:cs="Arial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16"/>
        </w:rPr>
        <w:t>Our overall direction and focus for the program cycle relative to the target populations and problems we seek to address</w:t>
      </w: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73"/>
        <w:gridCol w:w="2443"/>
        <w:gridCol w:w="2443"/>
        <w:gridCol w:w="2371"/>
        <w:gridCol w:w="2443"/>
        <w:gridCol w:w="2443"/>
      </w:tblGrid>
      <w:tr w:rsidR="00DF5980" w:rsidRPr="004978C3" w14:paraId="37A3D544" w14:textId="77777777" w:rsidTr="004978C3">
        <w:trPr>
          <w:tblHeader/>
        </w:trPr>
        <w:tc>
          <w:tcPr>
            <w:tcW w:w="2352" w:type="dxa"/>
            <w:shd w:val="clear" w:color="000000" w:fill="002060"/>
            <w:vAlign w:val="center"/>
            <w:hideMark/>
          </w:tcPr>
          <w:p w14:paraId="537D722F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Inputs</w:t>
            </w:r>
          </w:p>
        </w:tc>
        <w:tc>
          <w:tcPr>
            <w:tcW w:w="2422" w:type="dxa"/>
            <w:shd w:val="clear" w:color="000000" w:fill="621E7C"/>
            <w:vAlign w:val="center"/>
            <w:hideMark/>
          </w:tcPr>
          <w:p w14:paraId="1CEA6431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Activities</w:t>
            </w:r>
          </w:p>
        </w:tc>
        <w:tc>
          <w:tcPr>
            <w:tcW w:w="2422" w:type="dxa"/>
            <w:shd w:val="clear" w:color="000000" w:fill="903F6C"/>
            <w:vAlign w:val="center"/>
            <w:hideMark/>
          </w:tcPr>
          <w:p w14:paraId="4A05B420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Outputs</w:t>
            </w:r>
          </w:p>
        </w:tc>
        <w:tc>
          <w:tcPr>
            <w:tcW w:w="2350" w:type="dxa"/>
            <w:shd w:val="clear" w:color="000000" w:fill="B76059"/>
            <w:vAlign w:val="center"/>
            <w:hideMark/>
          </w:tcPr>
          <w:p w14:paraId="2E4198F7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Immediate (Short-Term) Outcomes</w:t>
            </w:r>
          </w:p>
        </w:tc>
        <w:tc>
          <w:tcPr>
            <w:tcW w:w="2422" w:type="dxa"/>
            <w:shd w:val="clear" w:color="000000" w:fill="DB8240"/>
            <w:vAlign w:val="center"/>
            <w:hideMark/>
          </w:tcPr>
          <w:p w14:paraId="08D7BE73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Intermediate Outcomes</w:t>
            </w:r>
          </w:p>
        </w:tc>
        <w:tc>
          <w:tcPr>
            <w:tcW w:w="2422" w:type="dxa"/>
            <w:shd w:val="clear" w:color="000000" w:fill="FFA500"/>
            <w:vAlign w:val="center"/>
            <w:hideMark/>
          </w:tcPr>
          <w:p w14:paraId="608DB69F" w14:textId="77777777" w:rsidR="00DF5980" w:rsidRPr="004978C3" w:rsidRDefault="00DF5980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Long-Term Outcomes / Impact</w:t>
            </w:r>
          </w:p>
        </w:tc>
      </w:tr>
      <w:tr w:rsidR="00DF5980" w:rsidRPr="004978C3" w14:paraId="24FC78C6" w14:textId="77777777" w:rsidTr="004978C3">
        <w:trPr>
          <w:trHeight w:val="197"/>
        </w:trPr>
        <w:tc>
          <w:tcPr>
            <w:tcW w:w="2352" w:type="dxa"/>
            <w:shd w:val="clear" w:color="auto" w:fill="auto"/>
            <w:hideMark/>
          </w:tcPr>
          <w:p w14:paraId="233973F0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In order to accomplish our set of activities we will need the following:</w:t>
            </w:r>
          </w:p>
        </w:tc>
        <w:tc>
          <w:tcPr>
            <w:tcW w:w="2422" w:type="dxa"/>
            <w:shd w:val="clear" w:color="auto" w:fill="auto"/>
            <w:hideMark/>
          </w:tcPr>
          <w:p w14:paraId="14D2EFC5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In order to address our problem or asset we will accomplish the following activities:</w:t>
            </w:r>
          </w:p>
        </w:tc>
        <w:tc>
          <w:tcPr>
            <w:tcW w:w="2422" w:type="dxa"/>
            <w:shd w:val="clear" w:color="auto" w:fill="auto"/>
            <w:hideMark/>
          </w:tcPr>
          <w:p w14:paraId="21BB2161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once accomplished, these activities will produce the following evidence or service delivery:</w:t>
            </w:r>
          </w:p>
        </w:tc>
        <w:tc>
          <w:tcPr>
            <w:tcW w:w="2350" w:type="dxa"/>
            <w:shd w:val="clear" w:color="auto" w:fill="auto"/>
            <w:hideMark/>
          </w:tcPr>
          <w:p w14:paraId="4366DA52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the next year</w:t>
            </w:r>
          </w:p>
        </w:tc>
        <w:tc>
          <w:tcPr>
            <w:tcW w:w="2422" w:type="dxa"/>
            <w:shd w:val="clear" w:color="auto" w:fill="auto"/>
            <w:hideMark/>
          </w:tcPr>
          <w:p w14:paraId="31427B1B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1-3 years</w:t>
            </w:r>
          </w:p>
        </w:tc>
        <w:tc>
          <w:tcPr>
            <w:tcW w:w="2422" w:type="dxa"/>
            <w:shd w:val="clear" w:color="auto" w:fill="auto"/>
            <w:hideMark/>
          </w:tcPr>
          <w:p w14:paraId="7953F575" w14:textId="77777777" w:rsidR="00DF5980" w:rsidRPr="004978C3" w:rsidRDefault="00DF5980" w:rsidP="00DF5980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4978C3"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  <w:t>We expect that if accomplished these activities will lead to the following changes in 3-5 years</w:t>
            </w:r>
          </w:p>
        </w:tc>
      </w:tr>
      <w:tr w:rsidR="004978C3" w:rsidRPr="00D95331" w14:paraId="47B1251E" w14:textId="77777777" w:rsidTr="00775D42">
        <w:trPr>
          <w:trHeight w:val="4256"/>
        </w:trPr>
        <w:tc>
          <w:tcPr>
            <w:tcW w:w="2352" w:type="dxa"/>
            <w:shd w:val="clear" w:color="auto" w:fill="auto"/>
          </w:tcPr>
          <w:p w14:paraId="465EE3BA" w14:textId="71FF656C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153307C" w14:textId="2F7EEBD7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F77DDB0" w14:textId="79ACBA17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350" w:type="dxa"/>
            <w:shd w:val="clear" w:color="auto" w:fill="auto"/>
          </w:tcPr>
          <w:p w14:paraId="24807E35" w14:textId="32AD4E14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707685DA" w14:textId="392F6ACA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0DF9EACB" w14:textId="5F57080C" w:rsidR="004978C3" w:rsidRPr="00D95331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5FD3980F" w14:textId="77777777" w:rsidR="00DF5980" w:rsidRPr="004978C3" w:rsidRDefault="00DF5980" w:rsidP="004978C3">
      <w:pPr>
        <w:spacing w:after="0" w:line="240" w:lineRule="auto"/>
        <w:rPr>
          <w:rFonts w:ascii="Avenir Roman" w:hAnsi="Avenir Roman"/>
          <w:sz w:val="4"/>
        </w:rPr>
      </w:pP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7259"/>
        <w:gridCol w:w="7257"/>
      </w:tblGrid>
      <w:tr w:rsidR="004978C3" w:rsidRPr="004978C3" w14:paraId="5CB0277B" w14:textId="77777777" w:rsidTr="004978C3">
        <w:trPr>
          <w:tblHeader/>
        </w:trPr>
        <w:tc>
          <w:tcPr>
            <w:tcW w:w="7193" w:type="dxa"/>
            <w:shd w:val="clear" w:color="000000" w:fill="808080"/>
            <w:noWrap/>
            <w:vAlign w:val="center"/>
          </w:tcPr>
          <w:p w14:paraId="1BBA34F5" w14:textId="44FC5DE9" w:rsidR="004978C3" w:rsidRPr="004978C3" w:rsidRDefault="004978C3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Assumptions</w:t>
            </w:r>
          </w:p>
        </w:tc>
        <w:tc>
          <w:tcPr>
            <w:tcW w:w="7191" w:type="dxa"/>
            <w:shd w:val="clear" w:color="000000" w:fill="808080"/>
            <w:noWrap/>
            <w:vAlign w:val="center"/>
          </w:tcPr>
          <w:p w14:paraId="518E5718" w14:textId="09EDE353" w:rsidR="004978C3" w:rsidRPr="004978C3" w:rsidRDefault="004978C3" w:rsidP="004978C3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External Factors</w:t>
            </w:r>
          </w:p>
        </w:tc>
      </w:tr>
      <w:tr w:rsidR="004978C3" w:rsidRPr="003E38F4" w14:paraId="4796B187" w14:textId="77777777" w:rsidTr="004978C3">
        <w:trPr>
          <w:trHeight w:val="1889"/>
        </w:trPr>
        <w:tc>
          <w:tcPr>
            <w:tcW w:w="7193" w:type="dxa"/>
            <w:shd w:val="clear" w:color="auto" w:fill="auto"/>
            <w:noWrap/>
            <w:hideMark/>
          </w:tcPr>
          <w:p w14:paraId="109D7FF3" w14:textId="33B1E4E3" w:rsidR="004978C3" w:rsidRPr="003E38F4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  <w:tc>
          <w:tcPr>
            <w:tcW w:w="7191" w:type="dxa"/>
            <w:shd w:val="clear" w:color="auto" w:fill="auto"/>
            <w:noWrap/>
            <w:hideMark/>
          </w:tcPr>
          <w:p w14:paraId="07223D4F" w14:textId="743C183C" w:rsidR="004978C3" w:rsidRPr="003E38F4" w:rsidRDefault="005664C5" w:rsidP="004978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Theme="minorHAnsi" w:hAnsiTheme="minorHAnsi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Theme="minorHAnsi" w:hAnsiTheme="minorHAnsi" w:cs="Arial"/>
                <w:color w:val="04326C"/>
                <w:sz w:val="20"/>
              </w:rPr>
              <w:fldChar w:fldCharType="end"/>
            </w:r>
          </w:p>
        </w:tc>
      </w:tr>
    </w:tbl>
    <w:p w14:paraId="31368C1D" w14:textId="1661F508" w:rsidR="00C444D1" w:rsidRPr="00C444D1" w:rsidRDefault="00C444D1" w:rsidP="00C444D1">
      <w:pPr>
        <w:sectPr w:rsidR="00C444D1" w:rsidRPr="00C444D1" w:rsidSect="00C444D1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4" w:name="_qxvgy0xvwzr0" w:colFirst="0" w:colLast="0"/>
      <w:bookmarkEnd w:id="24"/>
    </w:p>
    <w:p w14:paraId="0639774A" w14:textId="100F26AB" w:rsidR="00600745" w:rsidRPr="007C5BD1" w:rsidRDefault="001C1EEB" w:rsidP="00C94148">
      <w:pPr>
        <w:pStyle w:val="Heading3"/>
      </w:pPr>
      <w:bookmarkStart w:id="25" w:name="_Toc527969660"/>
      <w:r>
        <w:lastRenderedPageBreak/>
        <w:t xml:space="preserve">Table 3. </w:t>
      </w:r>
      <w:r w:rsidR="00BA6C2C" w:rsidRPr="00BA6C2C">
        <w:t>Progress Indicators</w:t>
      </w:r>
      <w:bookmarkEnd w:id="25"/>
    </w:p>
    <w:p w14:paraId="65A1F938" w14:textId="645E3F79" w:rsidR="00600745" w:rsidRPr="00976123" w:rsidRDefault="00600745" w:rsidP="0097612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Provide three to five SMART (Specific, Measurable, Attainable, Realistic, and Time-bound) objectives by which your consortium will assess progress and impact during the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next 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three-year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>cycle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. These objectives should map directly to your Logic Model activities, outputs, 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and / 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>or outcomes</w:t>
      </w:r>
      <w:r w:rsidR="008C0B4E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, as these will be a driving factor for annual plans throughout the funding period. </w:t>
      </w:r>
      <w:r w:rsidR="00976123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3FCB6A1E" w14:textId="79B2DD95" w:rsidR="007C5BD1" w:rsidRPr="007C5BD1" w:rsidRDefault="00600745" w:rsidP="00600745">
      <w:pPr>
        <w:rPr>
          <w:rFonts w:ascii="Avenir Roman" w:eastAsia="Times New Roman" w:hAnsi="Avenir Roman" w:cs="Arial"/>
          <w:i/>
          <w:iCs/>
          <w:color w:val="757171"/>
          <w:sz w:val="20"/>
        </w:rPr>
      </w:pPr>
      <w:r w:rsidRPr="007C5BD1">
        <w:rPr>
          <w:rFonts w:ascii="Avenir Roman" w:eastAsia="Times New Roman" w:hAnsi="Avenir Roman" w:cs="Arial"/>
          <w:i/>
          <w:iCs/>
          <w:color w:val="757171"/>
          <w:sz w:val="20"/>
          <w:u w:val="single"/>
        </w:rPr>
        <w:t>Example:</w:t>
      </w:r>
      <w:r w:rsidRPr="007C5BD1">
        <w:rPr>
          <w:rFonts w:ascii="Avenir Roman" w:eastAsia="Times New Roman" w:hAnsi="Avenir Roman" w:cs="Arial"/>
          <w:i/>
          <w:iCs/>
          <w:color w:val="757171"/>
          <w:sz w:val="20"/>
        </w:rPr>
        <w:t xml:space="preserve"> By May 2019, increase the number of agencies that have aligned CTE pathways and developed comprehensive program maps from 2 to 10.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415"/>
      </w:tblGrid>
      <w:tr w:rsidR="00600745" w:rsidRPr="003711FD" w14:paraId="117A6908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4ABD2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0758D" w14:textId="3D1281DA" w:rsidR="00600745" w:rsidRPr="00A324A7" w:rsidRDefault="00A708E7" w:rsidP="00D95331">
            <w:pPr>
              <w:spacing w:after="0" w:line="240" w:lineRule="auto"/>
              <w:rPr>
                <w:rFonts w:ascii="Arial" w:eastAsia="Times New Roman" w:hAnsi="Arial" w:cs="Arial"/>
                <w:color w:val="04326C"/>
                <w:sz w:val="20"/>
                <w:szCs w:val="20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117E8" w:rsidRPr="006117E8" w14:paraId="5DA7BE22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149CE" w14:textId="77777777" w:rsidR="006117E8" w:rsidRPr="006117E8" w:rsidRDefault="006117E8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55A8" w14:textId="77777777" w:rsidR="006117E8" w:rsidRPr="00A324A7" w:rsidRDefault="006117E8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57DC525B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5830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ED53" w14:textId="194D571B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5DFE0D8C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058A8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F894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6ABE70C2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8E25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C1CED" w14:textId="4F52B379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64502928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B951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0F0D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46F54CEF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CFA6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617A1" w14:textId="70AD4A53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  <w:tr w:rsidR="00600745" w:rsidRPr="006117E8" w14:paraId="367A6F88" w14:textId="77777777" w:rsidTr="00D9533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557AC" w14:textId="77777777" w:rsidR="00600745" w:rsidRPr="006117E8" w:rsidRDefault="00600745" w:rsidP="00D95331">
            <w:pPr>
              <w:widowControl w:val="0"/>
              <w:spacing w:after="0" w:line="240" w:lineRule="auto"/>
              <w:ind w:left="720" w:hanging="360"/>
              <w:jc w:val="right"/>
              <w:rPr>
                <w:rFonts w:cstheme="majorHAnsi"/>
                <w:b/>
                <w:sz w:val="6"/>
                <w:szCs w:val="6"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3C13" w14:textId="77777777" w:rsidR="00600745" w:rsidRPr="00A324A7" w:rsidRDefault="00600745" w:rsidP="00D95331">
            <w:pPr>
              <w:widowControl w:val="0"/>
              <w:spacing w:after="0" w:line="240" w:lineRule="auto"/>
              <w:ind w:left="720" w:hanging="360"/>
              <w:rPr>
                <w:rFonts w:cstheme="majorHAnsi"/>
                <w:i/>
                <w:color w:val="04326C"/>
                <w:sz w:val="6"/>
                <w:szCs w:val="6"/>
              </w:rPr>
            </w:pPr>
          </w:p>
        </w:tc>
      </w:tr>
      <w:tr w:rsidR="00600745" w:rsidRPr="003711FD" w14:paraId="5AAC8C26" w14:textId="77777777" w:rsidTr="00C9414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8AF4" w14:textId="77777777" w:rsidR="00600745" w:rsidRPr="003711FD" w:rsidRDefault="00600745" w:rsidP="00600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right"/>
              <w:rPr>
                <w:rFonts w:cstheme="majorHAnsi"/>
                <w:b/>
              </w:rPr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05E3F" w14:textId="544245EA" w:rsidR="00600745" w:rsidRPr="00A324A7" w:rsidRDefault="00D95331" w:rsidP="00D95331">
            <w:pPr>
              <w:spacing w:after="0" w:line="240" w:lineRule="auto"/>
              <w:rPr>
                <w:rFonts w:cstheme="majorHAnsi"/>
                <w:color w:val="04326C"/>
              </w:rPr>
            </w:pPr>
            <w:r w:rsidRPr="00A324A7">
              <w:rPr>
                <w:rFonts w:ascii="Arial" w:hAnsi="Arial"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ascii="Arial" w:hAnsi="Arial"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ascii="Arial" w:hAnsi="Arial" w:cs="Arial"/>
                <w:color w:val="04326C"/>
                <w:sz w:val="20"/>
              </w:rPr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separate"/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="00BD77C6">
              <w:rPr>
                <w:rFonts w:ascii="Arial" w:hAnsi="Arial"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ascii="Arial" w:hAnsi="Arial" w:cs="Arial"/>
                <w:color w:val="04326C"/>
                <w:sz w:val="20"/>
              </w:rPr>
              <w:fldChar w:fldCharType="end"/>
            </w:r>
          </w:p>
        </w:tc>
      </w:tr>
    </w:tbl>
    <w:p w14:paraId="32015BBC" w14:textId="77777777" w:rsidR="00535D34" w:rsidRDefault="00535D34" w:rsidP="00535D34">
      <w:pPr>
        <w:pStyle w:val="Heading2"/>
        <w:pBdr>
          <w:bottom w:val="none" w:sz="0" w:space="0" w:color="auto"/>
        </w:pBdr>
      </w:pPr>
      <w:bookmarkStart w:id="26" w:name="_divq3rem2h3i" w:colFirst="0" w:colLast="0"/>
      <w:bookmarkStart w:id="27" w:name="_wjuya0ah4s9t" w:colFirst="0" w:colLast="0"/>
      <w:bookmarkEnd w:id="26"/>
      <w:bookmarkEnd w:id="27"/>
    </w:p>
    <w:p w14:paraId="38B7EA67" w14:textId="77777777" w:rsidR="00535D34" w:rsidRDefault="00535D34">
      <w:pPr>
        <w:spacing w:after="0" w:line="240" w:lineRule="auto"/>
        <w:rPr>
          <w:rFonts w:eastAsia="Lato Light" w:cstheme="majorHAnsi"/>
          <w:sz w:val="32"/>
          <w:szCs w:val="32"/>
        </w:rPr>
      </w:pPr>
      <w:r>
        <w:br w:type="page"/>
      </w:r>
    </w:p>
    <w:p w14:paraId="2C056972" w14:textId="7929192E" w:rsidR="00600745" w:rsidRPr="003711FD" w:rsidRDefault="00600745" w:rsidP="007C5BD1">
      <w:pPr>
        <w:pStyle w:val="Heading2"/>
      </w:pPr>
      <w:bookmarkStart w:id="28" w:name="_Toc527969661"/>
      <w:r w:rsidRPr="003711FD">
        <w:lastRenderedPageBreak/>
        <w:t>2.5</w:t>
      </w:r>
      <w:r>
        <w:t xml:space="preserve"> </w:t>
      </w:r>
      <w:r w:rsidRPr="003711FD">
        <w:t>Piloting</w:t>
      </w:r>
      <w:r>
        <w:t xml:space="preserve"> </w:t>
      </w:r>
      <w:r w:rsidRPr="003711FD">
        <w:t>and</w:t>
      </w:r>
      <w:r>
        <w:t xml:space="preserve"> </w:t>
      </w:r>
      <w:r w:rsidRPr="003711FD">
        <w:t>Implementation</w:t>
      </w:r>
      <w:bookmarkEnd w:id="28"/>
    </w:p>
    <w:p w14:paraId="0C8E0B1A" w14:textId="2B6101F1" w:rsidR="00FE6571" w:rsidRDefault="00D95331">
      <w:pPr>
        <w:rPr>
          <w:rFonts w:asciiTheme="minorHAnsi" w:hAnsiTheme="minorHAnsi" w:cs="Arial"/>
          <w:color w:val="04326C"/>
          <w:sz w:val="20"/>
        </w:rPr>
      </w:pPr>
      <w:r w:rsidRPr="00A324A7">
        <w:rPr>
          <w:rFonts w:asciiTheme="minorHAnsi" w:hAnsiTheme="minorHAnsi" w:cs="Arial"/>
          <w:color w:val="04326C"/>
          <w:sz w:val="20"/>
        </w:rPr>
        <w:fldChar w:fldCharType="begin">
          <w:ffData>
            <w:name w:val="txt2_1"/>
            <w:enabled/>
            <w:calcOnExit w:val="0"/>
            <w:textInput/>
          </w:ffData>
        </w:fldChar>
      </w:r>
      <w:r w:rsidRPr="00A324A7">
        <w:rPr>
          <w:rFonts w:asciiTheme="minorHAnsi" w:hAnsiTheme="minorHAnsi" w:cs="Arial"/>
          <w:color w:val="04326C"/>
          <w:sz w:val="20"/>
        </w:rPr>
        <w:instrText xml:space="preserve"> FORMTEXT </w:instrText>
      </w:r>
      <w:r w:rsidRPr="00A324A7">
        <w:rPr>
          <w:rFonts w:asciiTheme="minorHAnsi" w:hAnsiTheme="minorHAnsi" w:cs="Arial"/>
          <w:color w:val="04326C"/>
          <w:sz w:val="20"/>
        </w:rPr>
      </w:r>
      <w:r w:rsidRPr="00A324A7">
        <w:rPr>
          <w:rFonts w:asciiTheme="minorHAnsi" w:hAnsiTheme="minorHAnsi" w:cs="Arial"/>
          <w:color w:val="04326C"/>
          <w:sz w:val="20"/>
        </w:rPr>
        <w:fldChar w:fldCharType="separate"/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="00BD77C6">
        <w:rPr>
          <w:rFonts w:asciiTheme="minorHAnsi" w:hAnsiTheme="minorHAnsi" w:cs="Arial"/>
          <w:noProof/>
          <w:color w:val="04326C"/>
          <w:sz w:val="20"/>
        </w:rPr>
        <w:t> </w:t>
      </w:r>
      <w:r w:rsidRPr="00A324A7">
        <w:rPr>
          <w:rFonts w:asciiTheme="minorHAnsi" w:hAnsiTheme="minorHAnsi" w:cs="Arial"/>
          <w:color w:val="04326C"/>
          <w:sz w:val="20"/>
        </w:rPr>
        <w:fldChar w:fldCharType="end"/>
      </w:r>
    </w:p>
    <w:p w14:paraId="7803E68A" w14:textId="39F7FA43" w:rsidR="00D95331" w:rsidRPr="00D6478F" w:rsidRDefault="00D95331" w:rsidP="00D6478F">
      <w:pPr>
        <w:spacing w:after="0" w:line="240" w:lineRule="auto"/>
        <w:rPr>
          <w:rFonts w:asciiTheme="minorHAnsi" w:hAnsiTheme="minorHAnsi" w:cs="Arial"/>
          <w:color w:val="04326C"/>
          <w:sz w:val="20"/>
        </w:rPr>
      </w:pPr>
    </w:p>
    <w:sectPr w:rsidR="00D95331" w:rsidRPr="00D6478F" w:rsidSect="00C444D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EF58" w14:textId="77777777" w:rsidR="00DB27E5" w:rsidRDefault="00DB27E5" w:rsidP="00600745">
      <w:pPr>
        <w:spacing w:after="0" w:line="240" w:lineRule="auto"/>
      </w:pPr>
      <w:r>
        <w:separator/>
      </w:r>
    </w:p>
  </w:endnote>
  <w:endnote w:type="continuationSeparator" w:id="0">
    <w:p w14:paraId="47655952" w14:textId="77777777" w:rsidR="00DB27E5" w:rsidRDefault="00DB27E5" w:rsidP="0060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">
    <w:altName w:val="Avenir Next Regular"/>
    <w:charset w:val="00"/>
    <w:family w:val="swiss"/>
    <w:pitch w:val="variable"/>
    <w:sig w:usb0="00000001" w:usb1="5000204A" w:usb2="00000000" w:usb3="00000000" w:csb0="0000009B" w:csb1="00000000"/>
  </w:font>
  <w:font w:name="Lato">
    <w:altName w:val="Times New Roman"/>
    <w:charset w:val="00"/>
    <w:family w:val="auto"/>
    <w:pitch w:val="default"/>
  </w:font>
  <w:font w:name="Lato Light">
    <w:altName w:val="Calibri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venir Roman"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0000000000000000000"/>
    <w:charset w:val="00"/>
    <w:family w:val="roman"/>
    <w:notTrueType/>
    <w:pitch w:val="default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6949F" w14:textId="041B217F" w:rsidR="00DB27E5" w:rsidRPr="00603443" w:rsidRDefault="00DB27E5" w:rsidP="00C444D1">
    <w:pPr>
      <w:spacing w:after="0"/>
      <w:rPr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530B" w14:textId="68AEEECD" w:rsidR="00DB27E5" w:rsidRDefault="00DB27E5" w:rsidP="0060344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C20A" w14:textId="6BC2AEDC" w:rsidR="00DB27E5" w:rsidRPr="00C444D1" w:rsidRDefault="00DB27E5" w:rsidP="00C444D1">
    <w:pPr>
      <w:spacing w:after="0"/>
      <w:jc w:val="right"/>
      <w:rPr>
        <w:sz w:val="16"/>
      </w:rPr>
    </w:pPr>
    <w:r w:rsidRPr="00C94148">
      <w:rPr>
        <w:i/>
        <w:sz w:val="16"/>
      </w:rPr>
      <w:t xml:space="preserve">2019-21 Consortium Three-Year Plan | </w:t>
    </w:r>
    <w:r w:rsidRPr="00C94148">
      <w:rPr>
        <w:i/>
        <w:sz w:val="16"/>
      </w:rPr>
      <w:fldChar w:fldCharType="begin"/>
    </w:r>
    <w:r w:rsidRPr="00C94148">
      <w:rPr>
        <w:i/>
        <w:sz w:val="16"/>
      </w:rPr>
      <w:instrText>PAGE</w:instrText>
    </w:r>
    <w:r w:rsidRPr="00C94148">
      <w:rPr>
        <w:i/>
        <w:sz w:val="16"/>
      </w:rPr>
      <w:fldChar w:fldCharType="separate"/>
    </w:r>
    <w:r w:rsidR="00CD1A92">
      <w:rPr>
        <w:i/>
        <w:noProof/>
        <w:sz w:val="16"/>
      </w:rPr>
      <w:t>9</w:t>
    </w:r>
    <w:r w:rsidRPr="00C94148">
      <w:rPr>
        <w:i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41785238"/>
      <w:docPartObj>
        <w:docPartGallery w:val="Page Numbers (Bottom of Page)"/>
        <w:docPartUnique/>
      </w:docPartObj>
    </w:sdtPr>
    <w:sdtEndPr>
      <w:rPr>
        <w:rStyle w:val="PageNumber"/>
        <w:sz w:val="18"/>
      </w:rPr>
    </w:sdtEndPr>
    <w:sdtContent>
      <w:p w14:paraId="037E23F0" w14:textId="77777777" w:rsidR="00DB27E5" w:rsidRDefault="00DB27E5" w:rsidP="00603443">
        <w:pPr>
          <w:pStyle w:val="Footer"/>
          <w:framePr w:wrap="none" w:vAnchor="text" w:hAnchor="page" w:x="7879" w:y="179"/>
          <w:ind w:right="360"/>
          <w:jc w:val="right"/>
          <w:rPr>
            <w:rStyle w:val="PageNumber"/>
          </w:rPr>
        </w:pPr>
        <w:r w:rsidRPr="00C94148">
          <w:rPr>
            <w:i/>
            <w:sz w:val="16"/>
          </w:rPr>
          <w:t xml:space="preserve">2019-21 Consortium Three-Year Plan |  </w:t>
        </w:r>
        <w:r w:rsidRPr="00603443">
          <w:rPr>
            <w:rStyle w:val="PageNumber"/>
            <w:sz w:val="18"/>
          </w:rPr>
          <w:fldChar w:fldCharType="begin"/>
        </w:r>
        <w:r w:rsidRPr="00603443">
          <w:rPr>
            <w:rStyle w:val="PageNumber"/>
            <w:sz w:val="18"/>
          </w:rPr>
          <w:instrText xml:space="preserve"> PAGE </w:instrText>
        </w:r>
        <w:r w:rsidRPr="00603443">
          <w:rPr>
            <w:rStyle w:val="PageNumber"/>
            <w:sz w:val="18"/>
          </w:rPr>
          <w:fldChar w:fldCharType="separate"/>
        </w:r>
        <w:r w:rsidRPr="00603443">
          <w:rPr>
            <w:rStyle w:val="PageNumber"/>
            <w:noProof/>
            <w:sz w:val="18"/>
          </w:rPr>
          <w:t>1</w:t>
        </w:r>
        <w:r w:rsidRPr="00603443">
          <w:rPr>
            <w:rStyle w:val="PageNumber"/>
            <w:sz w:val="18"/>
          </w:rPr>
          <w:fldChar w:fldCharType="end"/>
        </w:r>
        <w:r>
          <w:rPr>
            <w:rStyle w:val="PageNumber"/>
            <w:sz w:val="18"/>
          </w:rPr>
          <w:t xml:space="preserve"> of </w:t>
        </w:r>
        <w:r>
          <w:rPr>
            <w:rStyle w:val="PageNumber"/>
            <w:sz w:val="18"/>
          </w:rPr>
          <w:fldChar w:fldCharType="begin"/>
        </w:r>
        <w:r>
          <w:rPr>
            <w:rStyle w:val="PageNumber"/>
            <w:sz w:val="18"/>
          </w:rPr>
          <w:instrText xml:space="preserve"> NUMPAGES  \* MERGEFORMAT </w:instrText>
        </w:r>
        <w:r>
          <w:rPr>
            <w:rStyle w:val="PageNumber"/>
            <w:sz w:val="18"/>
          </w:rPr>
          <w:fldChar w:fldCharType="separate"/>
        </w:r>
        <w:r w:rsidR="00CD1A92">
          <w:rPr>
            <w:rStyle w:val="PageNumber"/>
            <w:noProof/>
            <w:sz w:val="18"/>
          </w:rPr>
          <w:t>12</w:t>
        </w:r>
        <w:r>
          <w:rPr>
            <w:rStyle w:val="PageNumber"/>
            <w:sz w:val="18"/>
          </w:rPr>
          <w:fldChar w:fldCharType="end"/>
        </w:r>
      </w:p>
    </w:sdtContent>
  </w:sdt>
  <w:p w14:paraId="193562CA" w14:textId="77777777" w:rsidR="00DB27E5" w:rsidRDefault="00DB27E5" w:rsidP="00C44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9A3D1" w14:textId="77777777" w:rsidR="00DB27E5" w:rsidRDefault="00DB27E5" w:rsidP="00600745">
      <w:pPr>
        <w:spacing w:after="0" w:line="240" w:lineRule="auto"/>
      </w:pPr>
      <w:r>
        <w:separator/>
      </w:r>
    </w:p>
  </w:footnote>
  <w:footnote w:type="continuationSeparator" w:id="0">
    <w:p w14:paraId="0A4A42F3" w14:textId="77777777" w:rsidR="00DB27E5" w:rsidRDefault="00DB27E5" w:rsidP="00600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3A8E1" w14:textId="420F82B1" w:rsidR="00DB27E5" w:rsidRDefault="00DB27E5" w:rsidP="007C5BD1">
    <w:pPr>
      <w:jc w:val="right"/>
      <w:rPr>
        <w:color w:val="FF0000"/>
      </w:rPr>
    </w:pPr>
    <w:r w:rsidRPr="00D42100">
      <w:rPr>
        <w:color w:val="auto"/>
      </w:rPr>
      <w:fldChar w:fldCharType="begin"/>
    </w:r>
    <w:r w:rsidRPr="00D42100">
      <w:rPr>
        <w:color w:val="auto"/>
      </w:rPr>
      <w:instrText xml:space="preserve"> REF txt_consortum  \* MERGEFORMAT </w:instrText>
    </w:r>
    <w:r w:rsidRPr="00D42100">
      <w:rPr>
        <w:color w:val="auto"/>
      </w:rPr>
      <w:fldChar w:fldCharType="separate"/>
    </w:r>
    <w:r w:rsidR="00CD1A92" w:rsidRPr="00CD1A92">
      <w:rPr>
        <w:noProof/>
      </w:rPr>
      <w:t>Consortium Name</w:t>
    </w:r>
    <w:r w:rsidRPr="00D42100">
      <w:rPr>
        <w:color w:val="auto"/>
      </w:rPr>
      <w:fldChar w:fldCharType="end"/>
    </w:r>
    <w:r w:rsidRPr="00D42100">
      <w:rPr>
        <w:noProof/>
        <w:color w:val="FF0000"/>
      </w:rPr>
      <w:drawing>
        <wp:anchor distT="0" distB="0" distL="114300" distR="114300" simplePos="0" relativeHeight="251659264" behindDoc="0" locked="1" layoutInCell="1" allowOverlap="1" wp14:anchorId="432B098C" wp14:editId="70EA2C65">
          <wp:simplePos x="0" y="0"/>
          <wp:positionH relativeFrom="margin">
            <wp:posOffset>0</wp:posOffset>
          </wp:positionH>
          <wp:positionV relativeFrom="topMargin">
            <wp:align>center</wp:align>
          </wp:positionV>
          <wp:extent cx="1856232" cy="484632"/>
          <wp:effectExtent l="0" t="0" r="0" b="0"/>
          <wp:wrapThrough wrapText="bothSides">
            <wp:wrapPolygon edited="0">
              <wp:start x="0" y="0"/>
              <wp:lineTo x="0" y="16419"/>
              <wp:lineTo x="1330" y="18118"/>
              <wp:lineTo x="1330" y="20949"/>
              <wp:lineTo x="21430" y="20949"/>
              <wp:lineTo x="21430" y="6228"/>
              <wp:lineTo x="17292" y="4529"/>
              <wp:lineTo x="4434" y="0"/>
              <wp:lineTo x="0" y="0"/>
            </wp:wrapPolygon>
          </wp:wrapThrough>
          <wp:docPr id="1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232" cy="484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043A" w14:textId="77777777" w:rsidR="00DB27E5" w:rsidRPr="009C284F" w:rsidRDefault="00DB27E5" w:rsidP="009C284F">
    <w:pPr>
      <w:spacing w:after="0" w:line="240" w:lineRule="auto"/>
      <w:ind w:right="-450"/>
      <w:jc w:val="right"/>
      <w:rPr>
        <w:rFonts w:ascii="Avenir Next Ultra Light" w:eastAsia="Lato Light" w:hAnsi="Avenir Next Ultra Light" w:cstheme="majorHAnsi"/>
        <w:color w:val="666666"/>
        <w:sz w:val="32"/>
        <w:szCs w:val="52"/>
      </w:rPr>
    </w:pPr>
    <w:r w:rsidRPr="009C284F">
      <w:rPr>
        <w:rFonts w:ascii="Avenir Next Ultra Light" w:eastAsia="Lato Light" w:hAnsi="Avenir Next Ultra Light" w:cstheme="majorHAnsi"/>
        <w:color w:val="666666"/>
        <w:sz w:val="32"/>
        <w:szCs w:val="52"/>
      </w:rPr>
      <w:t>CONSORTIUM THREE-YEAR PLAN</w:t>
    </w:r>
  </w:p>
  <w:p w14:paraId="7F8E4EC7" w14:textId="32BFE865" w:rsidR="00DB27E5" w:rsidRPr="009C284F" w:rsidRDefault="00DB27E5" w:rsidP="009C284F">
    <w:pPr>
      <w:spacing w:after="0" w:line="240" w:lineRule="auto"/>
      <w:ind w:right="-450"/>
      <w:jc w:val="right"/>
      <w:rPr>
        <w:rFonts w:ascii="Avenir Next Ultra Light" w:eastAsia="Lato Light" w:hAnsi="Avenir Next Ultra Light" w:cstheme="majorHAnsi"/>
        <w:color w:val="666666"/>
        <w:sz w:val="32"/>
        <w:szCs w:val="52"/>
      </w:rPr>
    </w:pPr>
    <w:r w:rsidRPr="009C284F">
      <w:rPr>
        <w:rFonts w:ascii="Avenir Next Ultra Light" w:eastAsia="Lato Light" w:hAnsi="Avenir Next Ultra Light" w:cstheme="majorHAnsi"/>
        <w:color w:val="666666"/>
        <w:sz w:val="32"/>
        <w:szCs w:val="52"/>
      </w:rPr>
      <w:t>2019-2022</w:t>
    </w:r>
  </w:p>
  <w:p w14:paraId="66F51B88" w14:textId="6D78CA84" w:rsidR="00DB27E5" w:rsidRDefault="00DB27E5">
    <w:pPr>
      <w:pStyle w:val="Header"/>
    </w:pPr>
    <w:r>
      <w:rPr>
        <w:noProof/>
        <w:color w:val="FF0000"/>
      </w:rPr>
      <w:drawing>
        <wp:anchor distT="0" distB="0" distL="114300" distR="114300" simplePos="0" relativeHeight="251669504" behindDoc="0" locked="0" layoutInCell="1" allowOverlap="1" wp14:anchorId="4DFE1613" wp14:editId="05288BF8">
          <wp:simplePos x="0" y="0"/>
          <wp:positionH relativeFrom="column">
            <wp:posOffset>-418011</wp:posOffset>
          </wp:positionH>
          <wp:positionV relativeFrom="page">
            <wp:posOffset>392430</wp:posOffset>
          </wp:positionV>
          <wp:extent cx="1856105" cy="484505"/>
          <wp:effectExtent l="0" t="0" r="0" b="0"/>
          <wp:wrapThrough wrapText="bothSides">
            <wp:wrapPolygon edited="0">
              <wp:start x="0" y="0"/>
              <wp:lineTo x="0" y="16419"/>
              <wp:lineTo x="1330" y="18118"/>
              <wp:lineTo x="1330" y="20949"/>
              <wp:lineTo x="21430" y="20949"/>
              <wp:lineTo x="21430" y="6228"/>
              <wp:lineTo x="17292" y="4529"/>
              <wp:lineTo x="4434" y="0"/>
              <wp:lineTo x="0" y="0"/>
            </wp:wrapPolygon>
          </wp:wrapThrough>
          <wp:docPr id="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E1BC9"/>
    <w:multiLevelType w:val="multilevel"/>
    <w:tmpl w:val="2A4AA5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45"/>
    <w:rsid w:val="00007905"/>
    <w:rsid w:val="00016E3D"/>
    <w:rsid w:val="000337C9"/>
    <w:rsid w:val="00036D98"/>
    <w:rsid w:val="00037126"/>
    <w:rsid w:val="00040814"/>
    <w:rsid w:val="000422BA"/>
    <w:rsid w:val="0005560A"/>
    <w:rsid w:val="000561B1"/>
    <w:rsid w:val="000777C0"/>
    <w:rsid w:val="00081AA7"/>
    <w:rsid w:val="00092BAA"/>
    <w:rsid w:val="000A1F33"/>
    <w:rsid w:val="000A6B81"/>
    <w:rsid w:val="000B5C7E"/>
    <w:rsid w:val="000B6B3F"/>
    <w:rsid w:val="000C1256"/>
    <w:rsid w:val="000C4C72"/>
    <w:rsid w:val="000C4CD3"/>
    <w:rsid w:val="000E1E1D"/>
    <w:rsid w:val="000E2B6F"/>
    <w:rsid w:val="00100334"/>
    <w:rsid w:val="0011265B"/>
    <w:rsid w:val="0013657B"/>
    <w:rsid w:val="00154969"/>
    <w:rsid w:val="00195A14"/>
    <w:rsid w:val="001B40BC"/>
    <w:rsid w:val="001B4CF9"/>
    <w:rsid w:val="001C1EEB"/>
    <w:rsid w:val="001C3E21"/>
    <w:rsid w:val="001D5CA7"/>
    <w:rsid w:val="001E3A1C"/>
    <w:rsid w:val="001E53E8"/>
    <w:rsid w:val="0020336F"/>
    <w:rsid w:val="00217FAB"/>
    <w:rsid w:val="002228C6"/>
    <w:rsid w:val="002353F9"/>
    <w:rsid w:val="00254557"/>
    <w:rsid w:val="002648F6"/>
    <w:rsid w:val="0028169B"/>
    <w:rsid w:val="002907BC"/>
    <w:rsid w:val="0029598D"/>
    <w:rsid w:val="002A4BAF"/>
    <w:rsid w:val="002D79A6"/>
    <w:rsid w:val="002E3FCF"/>
    <w:rsid w:val="00321C55"/>
    <w:rsid w:val="00357EA0"/>
    <w:rsid w:val="003632DE"/>
    <w:rsid w:val="003660B0"/>
    <w:rsid w:val="00370253"/>
    <w:rsid w:val="003868C2"/>
    <w:rsid w:val="003B09A4"/>
    <w:rsid w:val="003B430A"/>
    <w:rsid w:val="003C6759"/>
    <w:rsid w:val="003E6CEE"/>
    <w:rsid w:val="003F05FD"/>
    <w:rsid w:val="003F78BC"/>
    <w:rsid w:val="004053CB"/>
    <w:rsid w:val="004978C3"/>
    <w:rsid w:val="004A024C"/>
    <w:rsid w:val="004B1259"/>
    <w:rsid w:val="004B1B8D"/>
    <w:rsid w:val="004B1E49"/>
    <w:rsid w:val="004C0340"/>
    <w:rsid w:val="004D4B27"/>
    <w:rsid w:val="005063C8"/>
    <w:rsid w:val="00514BA1"/>
    <w:rsid w:val="00535D34"/>
    <w:rsid w:val="00562C42"/>
    <w:rsid w:val="005664C5"/>
    <w:rsid w:val="005863CF"/>
    <w:rsid w:val="00591750"/>
    <w:rsid w:val="00591C05"/>
    <w:rsid w:val="005B06DA"/>
    <w:rsid w:val="005B2825"/>
    <w:rsid w:val="005B3CDD"/>
    <w:rsid w:val="005C6654"/>
    <w:rsid w:val="005D27E8"/>
    <w:rsid w:val="00600745"/>
    <w:rsid w:val="00603443"/>
    <w:rsid w:val="006117E8"/>
    <w:rsid w:val="0062059A"/>
    <w:rsid w:val="00670FFE"/>
    <w:rsid w:val="00671C2A"/>
    <w:rsid w:val="006A0624"/>
    <w:rsid w:val="006A2FA7"/>
    <w:rsid w:val="006B162D"/>
    <w:rsid w:val="006E1FDA"/>
    <w:rsid w:val="00724378"/>
    <w:rsid w:val="00761338"/>
    <w:rsid w:val="00770818"/>
    <w:rsid w:val="00775D42"/>
    <w:rsid w:val="00776666"/>
    <w:rsid w:val="0078667F"/>
    <w:rsid w:val="007B66A2"/>
    <w:rsid w:val="007C5B89"/>
    <w:rsid w:val="007C5BD1"/>
    <w:rsid w:val="007E7B70"/>
    <w:rsid w:val="007F7B4B"/>
    <w:rsid w:val="00804301"/>
    <w:rsid w:val="00811842"/>
    <w:rsid w:val="00812CAA"/>
    <w:rsid w:val="008139E8"/>
    <w:rsid w:val="00814D61"/>
    <w:rsid w:val="008162B1"/>
    <w:rsid w:val="00817420"/>
    <w:rsid w:val="00823116"/>
    <w:rsid w:val="008367D7"/>
    <w:rsid w:val="00845E01"/>
    <w:rsid w:val="00852BFA"/>
    <w:rsid w:val="00854E06"/>
    <w:rsid w:val="008A3A63"/>
    <w:rsid w:val="008C0B4E"/>
    <w:rsid w:val="008E17D4"/>
    <w:rsid w:val="008E4612"/>
    <w:rsid w:val="008F1B6D"/>
    <w:rsid w:val="008F363F"/>
    <w:rsid w:val="00915E51"/>
    <w:rsid w:val="00923B06"/>
    <w:rsid w:val="0094466D"/>
    <w:rsid w:val="009514FC"/>
    <w:rsid w:val="009654D2"/>
    <w:rsid w:val="009656C0"/>
    <w:rsid w:val="00976123"/>
    <w:rsid w:val="00984CDF"/>
    <w:rsid w:val="0099452C"/>
    <w:rsid w:val="009A3F84"/>
    <w:rsid w:val="009B0576"/>
    <w:rsid w:val="009B55FD"/>
    <w:rsid w:val="009C284F"/>
    <w:rsid w:val="009F4D08"/>
    <w:rsid w:val="00A11CC5"/>
    <w:rsid w:val="00A324A7"/>
    <w:rsid w:val="00A708E7"/>
    <w:rsid w:val="00A73257"/>
    <w:rsid w:val="00A841D7"/>
    <w:rsid w:val="00A861CB"/>
    <w:rsid w:val="00AA5EB1"/>
    <w:rsid w:val="00AC2A27"/>
    <w:rsid w:val="00AC7230"/>
    <w:rsid w:val="00AF0146"/>
    <w:rsid w:val="00B148D7"/>
    <w:rsid w:val="00B20030"/>
    <w:rsid w:val="00B47F78"/>
    <w:rsid w:val="00B54634"/>
    <w:rsid w:val="00B67BD2"/>
    <w:rsid w:val="00B80A65"/>
    <w:rsid w:val="00B919FB"/>
    <w:rsid w:val="00B96429"/>
    <w:rsid w:val="00BA6C2C"/>
    <w:rsid w:val="00BB4A98"/>
    <w:rsid w:val="00BB5493"/>
    <w:rsid w:val="00BC0EC1"/>
    <w:rsid w:val="00BC101C"/>
    <w:rsid w:val="00BD38F1"/>
    <w:rsid w:val="00BD77C6"/>
    <w:rsid w:val="00BF6405"/>
    <w:rsid w:val="00C31868"/>
    <w:rsid w:val="00C444D1"/>
    <w:rsid w:val="00C844ED"/>
    <w:rsid w:val="00C94148"/>
    <w:rsid w:val="00C9534F"/>
    <w:rsid w:val="00CA4682"/>
    <w:rsid w:val="00CA619A"/>
    <w:rsid w:val="00CC7F37"/>
    <w:rsid w:val="00CD0484"/>
    <w:rsid w:val="00CD1A92"/>
    <w:rsid w:val="00CD1D20"/>
    <w:rsid w:val="00CD46CB"/>
    <w:rsid w:val="00CD4A3A"/>
    <w:rsid w:val="00CE38EB"/>
    <w:rsid w:val="00CF56DD"/>
    <w:rsid w:val="00D077B5"/>
    <w:rsid w:val="00D30153"/>
    <w:rsid w:val="00D33DEE"/>
    <w:rsid w:val="00D35AAC"/>
    <w:rsid w:val="00D42100"/>
    <w:rsid w:val="00D51642"/>
    <w:rsid w:val="00D636AF"/>
    <w:rsid w:val="00D6478F"/>
    <w:rsid w:val="00D67A4F"/>
    <w:rsid w:val="00D75444"/>
    <w:rsid w:val="00D836BE"/>
    <w:rsid w:val="00D9132E"/>
    <w:rsid w:val="00D95331"/>
    <w:rsid w:val="00DB27E5"/>
    <w:rsid w:val="00DD36CA"/>
    <w:rsid w:val="00DE2BEF"/>
    <w:rsid w:val="00DF5980"/>
    <w:rsid w:val="00E05286"/>
    <w:rsid w:val="00E444E2"/>
    <w:rsid w:val="00E60A77"/>
    <w:rsid w:val="00E62E27"/>
    <w:rsid w:val="00E76A5A"/>
    <w:rsid w:val="00E80BD0"/>
    <w:rsid w:val="00EA5641"/>
    <w:rsid w:val="00F13145"/>
    <w:rsid w:val="00F2303E"/>
    <w:rsid w:val="00F26199"/>
    <w:rsid w:val="00F376BE"/>
    <w:rsid w:val="00F5673F"/>
    <w:rsid w:val="00F64105"/>
    <w:rsid w:val="00F64F20"/>
    <w:rsid w:val="00F95A70"/>
    <w:rsid w:val="00FA2FA2"/>
    <w:rsid w:val="00FA65E2"/>
    <w:rsid w:val="00FE384D"/>
    <w:rsid w:val="00FE6571"/>
    <w:rsid w:val="00FE77A7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C5CF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5"/>
    <w:pPr>
      <w:spacing w:after="200" w:line="276" w:lineRule="auto"/>
    </w:pPr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745"/>
    <w:pPr>
      <w:keepNext/>
      <w:keepLines/>
      <w:spacing w:before="400" w:after="120"/>
      <w:outlineLvl w:val="0"/>
    </w:pPr>
    <w:rPr>
      <w:color w:val="1871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BD1"/>
    <w:pPr>
      <w:keepNext/>
      <w:keepLines/>
      <w:pBdr>
        <w:bottom w:val="single" w:sz="6" w:space="1" w:color="auto"/>
      </w:pBdr>
      <w:spacing w:before="240" w:after="120" w:line="240" w:lineRule="auto"/>
      <w:outlineLvl w:val="1"/>
    </w:pPr>
    <w:rPr>
      <w:rFonts w:eastAsia="Lato Light" w:cstheme="majorHAns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148"/>
    <w:pPr>
      <w:spacing w:before="240" w:after="120" w:line="240" w:lineRule="auto"/>
      <w:outlineLvl w:val="2"/>
    </w:pPr>
    <w:rPr>
      <w:rFonts w:cstheme="majorHAnsi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45"/>
    <w:rPr>
      <w:rFonts w:ascii="Avenir Next" w:eastAsia="Lato" w:hAnsi="Avenir Next" w:cs="Lato"/>
      <w:color w:val="18719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5BD1"/>
    <w:rPr>
      <w:rFonts w:ascii="Avenir Next" w:eastAsia="Lato Light" w:hAnsi="Avenir Next" w:cstheme="majorHAnsi"/>
      <w:color w:val="404040" w:themeColor="text1" w:themeTint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E3A1C"/>
    <w:pPr>
      <w:spacing w:before="480" w:after="0"/>
      <w:outlineLvl w:val="9"/>
    </w:pPr>
    <w:rPr>
      <w:rFonts w:cs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0337C9"/>
    <w:pPr>
      <w:tabs>
        <w:tab w:val="right" w:leader="dot" w:pos="9350"/>
      </w:tabs>
      <w:spacing w:before="120" w:after="0"/>
    </w:pPr>
    <w:rPr>
      <w:rFonts w:asciiTheme="minorHAnsi" w:hAnsiTheme="minorHAnsi" w:cstheme="majorHAnsi"/>
      <w:b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117E8"/>
    <w:pPr>
      <w:spacing w:before="120" w:after="0"/>
      <w:ind w:left="220"/>
    </w:pPr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1E3A1C"/>
    <w:rPr>
      <w:rFonts w:ascii="Avenir Roman" w:hAnsi="Avenir Roman"/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17E8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17E8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17E8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17E8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17E8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17E8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17E8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4148"/>
    <w:rPr>
      <w:rFonts w:ascii="Avenir Next" w:eastAsia="Lato" w:hAnsi="Avenir Next" w:cstheme="majorHAnsi"/>
      <w:b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5C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42100"/>
  </w:style>
  <w:style w:type="paragraph" w:styleId="BalloonText">
    <w:name w:val="Balloon Text"/>
    <w:basedOn w:val="Normal"/>
    <w:link w:val="BalloonTextChar"/>
    <w:uiPriority w:val="99"/>
    <w:semiHidden/>
    <w:unhideWhenUsed/>
    <w:rsid w:val="002907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BC"/>
    <w:rPr>
      <w:rFonts w:ascii="Times New Roman" w:eastAsia="Lato" w:hAnsi="Times New Roman" w:cs="Times New Roman"/>
      <w:color w:val="404040" w:themeColor="text1" w:themeTint="BF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724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A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45"/>
    <w:pPr>
      <w:spacing w:after="200" w:line="276" w:lineRule="auto"/>
    </w:pPr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745"/>
    <w:pPr>
      <w:keepNext/>
      <w:keepLines/>
      <w:spacing w:before="400" w:after="120"/>
      <w:outlineLvl w:val="0"/>
    </w:pPr>
    <w:rPr>
      <w:color w:val="1871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BD1"/>
    <w:pPr>
      <w:keepNext/>
      <w:keepLines/>
      <w:pBdr>
        <w:bottom w:val="single" w:sz="6" w:space="1" w:color="auto"/>
      </w:pBdr>
      <w:spacing w:before="240" w:after="120" w:line="240" w:lineRule="auto"/>
      <w:outlineLvl w:val="1"/>
    </w:pPr>
    <w:rPr>
      <w:rFonts w:eastAsia="Lato Light" w:cstheme="majorHAns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148"/>
    <w:pPr>
      <w:spacing w:before="240" w:after="120" w:line="240" w:lineRule="auto"/>
      <w:outlineLvl w:val="2"/>
    </w:pPr>
    <w:rPr>
      <w:rFonts w:cstheme="majorHAnsi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45"/>
    <w:rPr>
      <w:rFonts w:ascii="Avenir Next" w:eastAsia="Lato" w:hAnsi="Avenir Next" w:cs="Lato"/>
      <w:color w:val="18719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5BD1"/>
    <w:rPr>
      <w:rFonts w:ascii="Avenir Next" w:eastAsia="Lato Light" w:hAnsi="Avenir Next" w:cstheme="majorHAnsi"/>
      <w:color w:val="404040" w:themeColor="text1" w:themeTint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45"/>
    <w:rPr>
      <w:rFonts w:ascii="Avenir Next" w:eastAsia="Lato" w:hAnsi="Avenir Next" w:cs="Lato"/>
      <w:color w:val="404040" w:themeColor="text1" w:themeTint="BF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E3A1C"/>
    <w:pPr>
      <w:spacing w:before="480" w:after="0"/>
      <w:outlineLvl w:val="9"/>
    </w:pPr>
    <w:rPr>
      <w:rFonts w:cstheme="majorHAnsi"/>
    </w:rPr>
  </w:style>
  <w:style w:type="paragraph" w:styleId="TOC1">
    <w:name w:val="toc 1"/>
    <w:basedOn w:val="Normal"/>
    <w:next w:val="Normal"/>
    <w:autoRedefine/>
    <w:uiPriority w:val="39"/>
    <w:unhideWhenUsed/>
    <w:rsid w:val="000337C9"/>
    <w:pPr>
      <w:tabs>
        <w:tab w:val="right" w:leader="dot" w:pos="9350"/>
      </w:tabs>
      <w:spacing w:before="120" w:after="0"/>
    </w:pPr>
    <w:rPr>
      <w:rFonts w:asciiTheme="minorHAnsi" w:hAnsiTheme="minorHAnsi" w:cstheme="majorHAnsi"/>
      <w:b/>
      <w:bCs/>
      <w:i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117E8"/>
    <w:pPr>
      <w:spacing w:before="120" w:after="0"/>
      <w:ind w:left="220"/>
    </w:pPr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1E3A1C"/>
    <w:rPr>
      <w:rFonts w:ascii="Avenir Roman" w:hAnsi="Avenir Roman"/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117E8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17E8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17E8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17E8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17E8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17E8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17E8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4148"/>
    <w:rPr>
      <w:rFonts w:ascii="Avenir Next" w:eastAsia="Lato" w:hAnsi="Avenir Next" w:cstheme="majorHAnsi"/>
      <w:b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5C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D42100"/>
  </w:style>
  <w:style w:type="paragraph" w:styleId="BalloonText">
    <w:name w:val="Balloon Text"/>
    <w:basedOn w:val="Normal"/>
    <w:link w:val="BalloonTextChar"/>
    <w:uiPriority w:val="99"/>
    <w:semiHidden/>
    <w:unhideWhenUsed/>
    <w:rsid w:val="002907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BC"/>
    <w:rPr>
      <w:rFonts w:ascii="Times New Roman" w:eastAsia="Lato" w:hAnsi="Times New Roman" w:cs="Times New Roman"/>
      <w:color w:val="404040" w:themeColor="text1" w:themeTint="BF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7243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s://docs.microsoft.com/en-us/visualstudio/vsto/how-to-show-the-developer-tab-on-the-ribbon?view=vs-2017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4" ma:contentTypeDescription="Create a new document." ma:contentTypeScope="" ma:versionID="11302d164f8a094ede8994c351fee6b7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ca331e3078bcb268bab2cd542cff0ad4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BA78F-1419-432E-B285-94F58881B1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A9CCF-B5BB-495D-9039-541A0FB67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fde2-0d99-4585-8154-fdea48568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7414A-6A35-40EA-972F-A2AF091CB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35912-9681-2B46-A5A9-FBE1DADE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1488</Words>
  <Characters>8485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Hill Jr.</dc:creator>
  <cp:keywords/>
  <dc:description/>
  <cp:lastModifiedBy>Corlei Prieto</cp:lastModifiedBy>
  <cp:revision>2</cp:revision>
  <cp:lastPrinted>2019-02-01T01:00:00Z</cp:lastPrinted>
  <dcterms:created xsi:type="dcterms:W3CDTF">2019-02-01T01:01:00Z</dcterms:created>
  <dcterms:modified xsi:type="dcterms:W3CDTF">2019-02-01T01:01:00Z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